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FB366" w14:textId="77777777" w:rsidR="00F140D8" w:rsidRPr="00F140D8" w:rsidRDefault="00F140D8" w:rsidP="00F140D8">
      <w:pPr>
        <w:autoSpaceDE w:val="0"/>
        <w:autoSpaceDN w:val="0"/>
        <w:adjustRightInd w:val="0"/>
        <w:spacing w:line="276" w:lineRule="auto"/>
        <w:ind w:firstLine="5670"/>
        <w:rPr>
          <w:szCs w:val="28"/>
        </w:rPr>
      </w:pPr>
      <w:r w:rsidRPr="00F140D8">
        <w:rPr>
          <w:szCs w:val="28"/>
        </w:rPr>
        <w:t xml:space="preserve">Приложение </w:t>
      </w:r>
    </w:p>
    <w:p w14:paraId="73E1FB10" w14:textId="77777777" w:rsidR="00F140D8" w:rsidRPr="00F140D8" w:rsidRDefault="00F140D8" w:rsidP="00F140D8">
      <w:pPr>
        <w:autoSpaceDE w:val="0"/>
        <w:autoSpaceDN w:val="0"/>
        <w:adjustRightInd w:val="0"/>
        <w:spacing w:line="276" w:lineRule="auto"/>
        <w:ind w:firstLine="5670"/>
        <w:rPr>
          <w:szCs w:val="28"/>
        </w:rPr>
      </w:pPr>
      <w:r w:rsidRPr="00F140D8">
        <w:rPr>
          <w:szCs w:val="28"/>
        </w:rPr>
        <w:t xml:space="preserve">к приказу                                </w:t>
      </w:r>
    </w:p>
    <w:p w14:paraId="3F6978B1" w14:textId="77777777" w:rsidR="00F140D8" w:rsidRPr="00F140D8" w:rsidRDefault="00F140D8" w:rsidP="00F140D8">
      <w:pPr>
        <w:autoSpaceDE w:val="0"/>
        <w:autoSpaceDN w:val="0"/>
        <w:adjustRightInd w:val="0"/>
        <w:spacing w:line="276" w:lineRule="auto"/>
        <w:ind w:firstLine="5670"/>
        <w:rPr>
          <w:szCs w:val="28"/>
        </w:rPr>
      </w:pPr>
      <w:r w:rsidRPr="00F140D8">
        <w:rPr>
          <w:szCs w:val="28"/>
        </w:rPr>
        <w:t>от ___________ № ____________</w:t>
      </w:r>
    </w:p>
    <w:p w14:paraId="4C47FD16" w14:textId="77777777" w:rsidR="00CF7DE5" w:rsidRDefault="00CF7DE5" w:rsidP="00F140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Cs w:val="28"/>
        </w:rPr>
      </w:pPr>
    </w:p>
    <w:p w14:paraId="70D20A11" w14:textId="77777777" w:rsidR="009A41E4" w:rsidRDefault="009A41E4" w:rsidP="00F140D8">
      <w:pPr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>П</w:t>
      </w:r>
      <w:r w:rsidRPr="00EE6E87">
        <w:rPr>
          <w:bCs/>
          <w:szCs w:val="28"/>
        </w:rPr>
        <w:t xml:space="preserve">орядок </w:t>
      </w:r>
      <w:r>
        <w:rPr>
          <w:bCs/>
          <w:szCs w:val="28"/>
        </w:rPr>
        <w:t xml:space="preserve">применения коэффициентов выравнивания для доведения </w:t>
      </w:r>
      <w:r w:rsidRPr="00EE6E87">
        <w:rPr>
          <w:bCs/>
          <w:szCs w:val="28"/>
        </w:rPr>
        <w:t xml:space="preserve">объема субсидии на финансовое обеспечение выполнения муниципального задания </w:t>
      </w:r>
    </w:p>
    <w:p w14:paraId="218C41ED" w14:textId="589E859C" w:rsidR="00F140D8" w:rsidRDefault="009A41E4" w:rsidP="00F140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Cs w:val="28"/>
        </w:rPr>
      </w:pPr>
      <w:r w:rsidRPr="00EE6E87">
        <w:rPr>
          <w:bCs/>
          <w:szCs w:val="28"/>
        </w:rPr>
        <w:t>на оказание муниципальных услуг (выполнение р</w:t>
      </w:r>
      <w:r>
        <w:rPr>
          <w:bCs/>
          <w:szCs w:val="28"/>
        </w:rPr>
        <w:t xml:space="preserve">абот) муниципальными бюджетными, </w:t>
      </w:r>
      <w:r w:rsidRPr="00EE6E87">
        <w:rPr>
          <w:bCs/>
          <w:szCs w:val="28"/>
        </w:rPr>
        <w:t>автономными учреждениями, подведомственными департаменту образования,</w:t>
      </w:r>
      <w:r>
        <w:rPr>
          <w:bCs/>
          <w:szCs w:val="28"/>
        </w:rPr>
        <w:t xml:space="preserve"> </w:t>
      </w:r>
      <w:r w:rsidRPr="00E876A8">
        <w:rPr>
          <w:rFonts w:ascii="Times New Roman CYR" w:hAnsi="Times New Roman CYR" w:cs="Times New Roman CYR"/>
          <w:bCs/>
          <w:szCs w:val="28"/>
        </w:rPr>
        <w:t xml:space="preserve">до уровня финансового обеспечения в пределах бюджетных ассигнований, предусмотренных </w:t>
      </w:r>
      <w:r>
        <w:rPr>
          <w:rFonts w:ascii="Times New Roman CYR" w:hAnsi="Times New Roman CYR" w:cs="Times New Roman CYR"/>
          <w:bCs/>
          <w:szCs w:val="28"/>
        </w:rPr>
        <w:t>департаменту</w:t>
      </w:r>
      <w:r w:rsidRPr="00E876A8">
        <w:rPr>
          <w:rFonts w:ascii="Times New Roman CYR" w:hAnsi="Times New Roman CYR" w:cs="Times New Roman CYR"/>
          <w:bCs/>
          <w:szCs w:val="28"/>
        </w:rPr>
        <w:t xml:space="preserve"> образования</w:t>
      </w:r>
      <w:r w:rsidR="00C82529">
        <w:rPr>
          <w:rFonts w:ascii="Times New Roman CYR" w:hAnsi="Times New Roman CYR" w:cs="Times New Roman CYR"/>
          <w:bCs/>
          <w:szCs w:val="28"/>
        </w:rPr>
        <w:t>,</w:t>
      </w:r>
      <w:r>
        <w:rPr>
          <w:rFonts w:ascii="Times New Roman CYR" w:hAnsi="Times New Roman CYR" w:cs="Times New Roman CYR"/>
          <w:bCs/>
          <w:szCs w:val="28"/>
        </w:rPr>
        <w:t xml:space="preserve"> главному распорядителю бюджетных средств</w:t>
      </w:r>
      <w:r w:rsidR="00004778">
        <w:rPr>
          <w:rFonts w:ascii="Times New Roman CYR" w:hAnsi="Times New Roman CYR" w:cs="Times New Roman CYR"/>
          <w:bCs/>
          <w:szCs w:val="28"/>
        </w:rPr>
        <w:t xml:space="preserve"> </w:t>
      </w:r>
      <w:r w:rsidR="00EA1B10">
        <w:rPr>
          <w:rFonts w:ascii="Times New Roman CYR" w:hAnsi="Times New Roman CYR" w:cs="Times New Roman CYR"/>
          <w:bCs/>
          <w:szCs w:val="28"/>
        </w:rPr>
        <w:t>(далее – п</w:t>
      </w:r>
      <w:r w:rsidR="000346BA">
        <w:rPr>
          <w:rFonts w:ascii="Times New Roman CYR" w:hAnsi="Times New Roman CYR" w:cs="Times New Roman CYR"/>
          <w:bCs/>
          <w:szCs w:val="28"/>
        </w:rPr>
        <w:t>орядок)</w:t>
      </w:r>
    </w:p>
    <w:p w14:paraId="1CC9E1B1" w14:textId="77777777" w:rsidR="009826A8" w:rsidRDefault="009826A8" w:rsidP="00F140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Cs w:val="28"/>
        </w:rPr>
      </w:pPr>
    </w:p>
    <w:p w14:paraId="07E3F1F3" w14:textId="77777777" w:rsidR="00B625F3" w:rsidRPr="00E876A8" w:rsidRDefault="00004778" w:rsidP="00B625F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 w:rsidRPr="00E876A8">
        <w:rPr>
          <w:rFonts w:ascii="Times New Roman CYR" w:hAnsi="Times New Roman CYR" w:cs="Times New Roman CYR"/>
          <w:bCs/>
          <w:szCs w:val="28"/>
        </w:rPr>
        <w:t>1. Настоящий порядок разработан в соответствии с постановлением Администрации города от 04.10.2016 № 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</w:t>
      </w:r>
      <w:r w:rsidR="00B625F3" w:rsidRPr="00E876A8">
        <w:rPr>
          <w:rFonts w:ascii="Times New Roman CYR" w:hAnsi="Times New Roman CYR" w:cs="Times New Roman CYR"/>
          <w:bCs/>
          <w:szCs w:val="28"/>
        </w:rPr>
        <w:t xml:space="preserve"> (далее – постановление Администрации города от 04.10.2016 № 7339).</w:t>
      </w:r>
    </w:p>
    <w:p w14:paraId="7BA42FAC" w14:textId="0B4C8B99" w:rsidR="009A41E4" w:rsidRDefault="009A41E4" w:rsidP="005534A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2</w:t>
      </w:r>
      <w:r w:rsidR="00004778" w:rsidRPr="00E876A8">
        <w:rPr>
          <w:rFonts w:ascii="Times New Roman CYR" w:hAnsi="Times New Roman CYR" w:cs="Times New Roman CYR"/>
          <w:bCs/>
          <w:szCs w:val="28"/>
        </w:rPr>
        <w:t xml:space="preserve">. </w:t>
      </w:r>
      <w:r w:rsidR="00B625F3" w:rsidRPr="00E876A8">
        <w:rPr>
          <w:rFonts w:ascii="Times New Roman CYR" w:hAnsi="Times New Roman CYR" w:cs="Times New Roman CYR"/>
          <w:bCs/>
          <w:szCs w:val="28"/>
        </w:rPr>
        <w:t xml:space="preserve">Коэффициенты выравнивания применяются </w:t>
      </w:r>
      <w:r>
        <w:rPr>
          <w:rFonts w:ascii="Times New Roman CYR" w:hAnsi="Times New Roman CYR" w:cs="Times New Roman CYR"/>
          <w:bCs/>
          <w:szCs w:val="28"/>
        </w:rPr>
        <w:t>для</w:t>
      </w:r>
      <w:r w:rsidR="00B625F3" w:rsidRPr="00E876A8">
        <w:rPr>
          <w:rFonts w:ascii="Times New Roman CYR" w:hAnsi="Times New Roman CYR" w:cs="Times New Roman CYR"/>
          <w:bCs/>
          <w:szCs w:val="28"/>
        </w:rPr>
        <w:t xml:space="preserve"> доведения объема субсидии на финансовое обеспечение вы</w:t>
      </w:r>
      <w:r w:rsidR="00CC2A90" w:rsidRPr="00E876A8">
        <w:rPr>
          <w:rFonts w:ascii="Times New Roman CYR" w:hAnsi="Times New Roman CYR" w:cs="Times New Roman CYR"/>
          <w:bCs/>
          <w:szCs w:val="28"/>
        </w:rPr>
        <w:t>полнения муниципального задания</w:t>
      </w:r>
      <w:r w:rsidRPr="009A41E4">
        <w:t xml:space="preserve"> </w:t>
      </w:r>
      <w:r>
        <w:t xml:space="preserve">                         </w:t>
      </w:r>
      <w:r w:rsidRPr="009A41E4">
        <w:rPr>
          <w:rFonts w:ascii="Times New Roman CYR" w:hAnsi="Times New Roman CYR" w:cs="Times New Roman CYR"/>
          <w:bCs/>
          <w:szCs w:val="28"/>
        </w:rPr>
        <w:t>на оказание муниципальных услуг (выполнение работ) муниципальными бюджетными, автономными учреждениями, подведомств</w:t>
      </w:r>
      <w:r>
        <w:rPr>
          <w:rFonts w:ascii="Times New Roman CYR" w:hAnsi="Times New Roman CYR" w:cs="Times New Roman CYR"/>
          <w:bCs/>
          <w:szCs w:val="28"/>
        </w:rPr>
        <w:t xml:space="preserve">енными департаменту образования (далее, соответственно, – субсидия на финансовое </w:t>
      </w:r>
      <w:r w:rsidRPr="009A41E4">
        <w:rPr>
          <w:rFonts w:ascii="Times New Roman CYR" w:hAnsi="Times New Roman CYR" w:cs="Times New Roman CYR"/>
          <w:bCs/>
          <w:szCs w:val="28"/>
        </w:rPr>
        <w:t>обеспечение вып</w:t>
      </w:r>
      <w:r>
        <w:rPr>
          <w:rFonts w:ascii="Times New Roman CYR" w:hAnsi="Times New Roman CYR" w:cs="Times New Roman CYR"/>
          <w:bCs/>
          <w:szCs w:val="28"/>
        </w:rPr>
        <w:t xml:space="preserve">олнения муниципального задания, </w:t>
      </w:r>
      <w:r w:rsidR="005534AE">
        <w:rPr>
          <w:rFonts w:ascii="Times New Roman CYR" w:hAnsi="Times New Roman CYR" w:cs="Times New Roman CYR"/>
          <w:bCs/>
          <w:szCs w:val="28"/>
        </w:rPr>
        <w:t xml:space="preserve">муниципальное задание), </w:t>
      </w:r>
      <w:r w:rsidR="005534AE" w:rsidRPr="005534AE">
        <w:rPr>
          <w:rFonts w:ascii="Times New Roman CYR" w:hAnsi="Times New Roman CYR" w:cs="Times New Roman CYR"/>
          <w:bCs/>
          <w:szCs w:val="28"/>
        </w:rPr>
        <w:t>рассчитанного</w:t>
      </w:r>
      <w:r w:rsidR="00367C81">
        <w:rPr>
          <w:rFonts w:ascii="Times New Roman CYR" w:hAnsi="Times New Roman CYR" w:cs="Times New Roman CYR"/>
          <w:bCs/>
          <w:szCs w:val="28"/>
        </w:rPr>
        <w:t xml:space="preserve">            </w:t>
      </w:r>
      <w:r w:rsidR="005534AE" w:rsidRPr="005534AE">
        <w:rPr>
          <w:rFonts w:ascii="Times New Roman CYR" w:hAnsi="Times New Roman CYR" w:cs="Times New Roman CYR"/>
          <w:bCs/>
          <w:szCs w:val="28"/>
        </w:rPr>
        <w:t xml:space="preserve"> в соответствии с пост</w:t>
      </w:r>
      <w:r w:rsidR="005534AE">
        <w:rPr>
          <w:rFonts w:ascii="Times New Roman CYR" w:hAnsi="Times New Roman CYR" w:cs="Times New Roman CYR"/>
          <w:bCs/>
          <w:szCs w:val="28"/>
        </w:rPr>
        <w:t xml:space="preserve">ановлением Администрации города </w:t>
      </w:r>
      <w:r w:rsidR="005534AE" w:rsidRPr="005534AE">
        <w:rPr>
          <w:rFonts w:ascii="Times New Roman CYR" w:hAnsi="Times New Roman CYR" w:cs="Times New Roman CYR"/>
          <w:bCs/>
          <w:szCs w:val="28"/>
        </w:rPr>
        <w:t>от 04.10.2016 № 7339</w:t>
      </w:r>
      <w:r w:rsidR="005534AE">
        <w:rPr>
          <w:rFonts w:ascii="Times New Roman CYR" w:hAnsi="Times New Roman CYR" w:cs="Times New Roman CYR"/>
          <w:bCs/>
          <w:szCs w:val="28"/>
        </w:rPr>
        <w:t xml:space="preserve">, </w:t>
      </w:r>
      <w:r w:rsidRPr="00E876A8">
        <w:rPr>
          <w:rFonts w:ascii="Times New Roman CYR" w:hAnsi="Times New Roman CYR" w:cs="Times New Roman CYR"/>
          <w:bCs/>
          <w:szCs w:val="28"/>
        </w:rPr>
        <w:t xml:space="preserve">до уровня финансового обеспечения в пределах бюджетных ассигнований, предусмотренных </w:t>
      </w:r>
      <w:r>
        <w:rPr>
          <w:rFonts w:ascii="Times New Roman CYR" w:hAnsi="Times New Roman CYR" w:cs="Times New Roman CYR"/>
          <w:bCs/>
          <w:szCs w:val="28"/>
        </w:rPr>
        <w:t>департаменту</w:t>
      </w:r>
      <w:r w:rsidR="00C82529">
        <w:rPr>
          <w:rFonts w:ascii="Times New Roman CYR" w:hAnsi="Times New Roman CYR" w:cs="Times New Roman CYR"/>
          <w:bCs/>
          <w:szCs w:val="28"/>
        </w:rPr>
        <w:t xml:space="preserve"> образования, </w:t>
      </w:r>
      <w:r>
        <w:rPr>
          <w:rFonts w:ascii="Times New Roman CYR" w:hAnsi="Times New Roman CYR" w:cs="Times New Roman CYR"/>
          <w:bCs/>
          <w:szCs w:val="28"/>
        </w:rPr>
        <w:t>главному распорядителю бюджетных средств.</w:t>
      </w:r>
    </w:p>
    <w:p w14:paraId="3BB75072" w14:textId="44F3B60F" w:rsidR="00372483" w:rsidRPr="00E876A8" w:rsidRDefault="00843E09" w:rsidP="00B625F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 w:rsidRPr="00E876A8">
        <w:rPr>
          <w:rFonts w:ascii="Times New Roman CYR" w:hAnsi="Times New Roman CYR" w:cs="Times New Roman CYR"/>
          <w:bCs/>
          <w:szCs w:val="28"/>
        </w:rPr>
        <w:t>Значение коэффициентов</w:t>
      </w:r>
      <w:r w:rsidR="00372483" w:rsidRPr="00E876A8">
        <w:rPr>
          <w:rFonts w:ascii="Times New Roman CYR" w:hAnsi="Times New Roman CYR" w:cs="Times New Roman CYR"/>
          <w:bCs/>
          <w:szCs w:val="28"/>
        </w:rPr>
        <w:t xml:space="preserve"> выравнивания не может превышать единицу.</w:t>
      </w:r>
    </w:p>
    <w:p w14:paraId="029604CD" w14:textId="61AF6023" w:rsidR="00CC2A90" w:rsidRDefault="00A37854" w:rsidP="00B625F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3</w:t>
      </w:r>
      <w:r w:rsidR="000D10EA" w:rsidRPr="00E876A8">
        <w:rPr>
          <w:rFonts w:ascii="Times New Roman CYR" w:hAnsi="Times New Roman CYR" w:cs="Times New Roman CYR"/>
          <w:bCs/>
          <w:szCs w:val="28"/>
        </w:rPr>
        <w:t xml:space="preserve">. </w:t>
      </w:r>
      <w:r w:rsidR="003A4300">
        <w:rPr>
          <w:rFonts w:ascii="Times New Roman CYR" w:hAnsi="Times New Roman CYR" w:cs="Times New Roman CYR"/>
          <w:bCs/>
          <w:szCs w:val="28"/>
        </w:rPr>
        <w:t>Применение коэффициентов</w:t>
      </w:r>
      <w:r w:rsidR="00C966B9" w:rsidRPr="00E876A8">
        <w:rPr>
          <w:rFonts w:ascii="Times New Roman CYR" w:hAnsi="Times New Roman CYR" w:cs="Times New Roman CYR"/>
          <w:bCs/>
          <w:szCs w:val="28"/>
        </w:rPr>
        <w:t xml:space="preserve"> выравнивания </w:t>
      </w:r>
      <w:r w:rsidR="003A4300">
        <w:rPr>
          <w:rFonts w:ascii="Times New Roman CYR" w:hAnsi="Times New Roman CYR" w:cs="Times New Roman CYR"/>
          <w:bCs/>
          <w:szCs w:val="28"/>
        </w:rPr>
        <w:t xml:space="preserve">осуществляется                                     </w:t>
      </w:r>
      <w:r w:rsidR="00C966B9" w:rsidRPr="00E876A8">
        <w:rPr>
          <w:rFonts w:ascii="Times New Roman CYR" w:hAnsi="Times New Roman CYR" w:cs="Times New Roman CYR"/>
          <w:bCs/>
          <w:szCs w:val="28"/>
        </w:rPr>
        <w:t xml:space="preserve">по </w:t>
      </w:r>
      <w:r w:rsidR="00524143" w:rsidRPr="00E876A8">
        <w:rPr>
          <w:rFonts w:ascii="Times New Roman CYR" w:hAnsi="Times New Roman CYR" w:cs="Times New Roman CYR"/>
          <w:bCs/>
          <w:szCs w:val="28"/>
        </w:rPr>
        <w:t xml:space="preserve">следующим </w:t>
      </w:r>
      <w:r w:rsidR="00C966B9" w:rsidRPr="00E876A8">
        <w:rPr>
          <w:rFonts w:ascii="Times New Roman CYR" w:hAnsi="Times New Roman CYR" w:cs="Times New Roman CYR"/>
          <w:bCs/>
          <w:szCs w:val="28"/>
        </w:rPr>
        <w:t>направлениям</w:t>
      </w:r>
      <w:r w:rsidR="00C34D1E" w:rsidRPr="00E876A8">
        <w:rPr>
          <w:rFonts w:ascii="Times New Roman CYR" w:hAnsi="Times New Roman CYR" w:cs="Times New Roman CYR"/>
          <w:bCs/>
          <w:szCs w:val="28"/>
        </w:rPr>
        <w:t xml:space="preserve"> (сферам) деятельности</w:t>
      </w:r>
      <w:r w:rsidR="00C966B9" w:rsidRPr="00E876A8">
        <w:rPr>
          <w:rFonts w:ascii="Times New Roman CYR" w:hAnsi="Times New Roman CYR" w:cs="Times New Roman CYR"/>
          <w:bCs/>
          <w:szCs w:val="28"/>
        </w:rPr>
        <w:t>:</w:t>
      </w:r>
    </w:p>
    <w:p w14:paraId="0C4E260E" w14:textId="1B9BCD1E" w:rsidR="00E876A8" w:rsidRDefault="00E876A8" w:rsidP="00B625F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- р</w:t>
      </w:r>
      <w:r w:rsidRPr="00E876A8">
        <w:rPr>
          <w:rFonts w:ascii="Times New Roman CYR" w:hAnsi="Times New Roman CYR" w:cs="Times New Roman CYR"/>
          <w:bCs/>
          <w:szCs w:val="28"/>
        </w:rPr>
        <w:t>еализация основных общеобразовательных программ дошкольного образования</w:t>
      </w:r>
      <w:r>
        <w:rPr>
          <w:rFonts w:ascii="Times New Roman CYR" w:hAnsi="Times New Roman CYR" w:cs="Times New Roman CYR"/>
          <w:bCs/>
          <w:szCs w:val="28"/>
        </w:rPr>
        <w:t>;</w:t>
      </w:r>
    </w:p>
    <w:p w14:paraId="5623D10C" w14:textId="685293BE" w:rsidR="006A709D" w:rsidRDefault="00E876A8" w:rsidP="006A70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 w:rsidRPr="006A709D">
        <w:rPr>
          <w:rFonts w:ascii="Times New Roman CYR" w:hAnsi="Times New Roman CYR" w:cs="Times New Roman CYR"/>
          <w:bCs/>
          <w:szCs w:val="28"/>
        </w:rPr>
        <w:t xml:space="preserve">- </w:t>
      </w:r>
      <w:r w:rsidR="00CA2AF1" w:rsidRPr="006A709D">
        <w:rPr>
          <w:rFonts w:ascii="Times New Roman CYR" w:hAnsi="Times New Roman CYR" w:cs="Times New Roman CYR"/>
          <w:bCs/>
          <w:szCs w:val="28"/>
        </w:rPr>
        <w:t>р</w:t>
      </w:r>
      <w:r w:rsidRPr="006A709D">
        <w:rPr>
          <w:rFonts w:ascii="Times New Roman CYR" w:hAnsi="Times New Roman CYR" w:cs="Times New Roman CYR"/>
          <w:bCs/>
          <w:szCs w:val="28"/>
        </w:rPr>
        <w:t>еализация основных общеобразовательных программ начального</w:t>
      </w:r>
      <w:r w:rsidR="001C0ECA" w:rsidRPr="006A709D">
        <w:rPr>
          <w:rFonts w:ascii="Times New Roman CYR" w:hAnsi="Times New Roman CYR" w:cs="Times New Roman CYR"/>
          <w:bCs/>
          <w:szCs w:val="28"/>
        </w:rPr>
        <w:t xml:space="preserve"> общего</w:t>
      </w:r>
      <w:r w:rsidRPr="006A709D">
        <w:rPr>
          <w:rFonts w:ascii="Times New Roman CYR" w:hAnsi="Times New Roman CYR" w:cs="Times New Roman CYR"/>
          <w:bCs/>
          <w:szCs w:val="28"/>
        </w:rPr>
        <w:t>, основного</w:t>
      </w:r>
      <w:r w:rsidR="001C0ECA" w:rsidRPr="006A709D">
        <w:rPr>
          <w:rFonts w:ascii="Times New Roman CYR" w:hAnsi="Times New Roman CYR" w:cs="Times New Roman CYR"/>
          <w:bCs/>
          <w:szCs w:val="28"/>
        </w:rPr>
        <w:t xml:space="preserve"> общего</w:t>
      </w:r>
      <w:r w:rsidRPr="006A709D">
        <w:rPr>
          <w:rFonts w:ascii="Times New Roman CYR" w:hAnsi="Times New Roman CYR" w:cs="Times New Roman CYR"/>
          <w:bCs/>
          <w:szCs w:val="28"/>
        </w:rPr>
        <w:t>, среднего общего образования</w:t>
      </w:r>
      <w:r w:rsidR="006A709D">
        <w:rPr>
          <w:rFonts w:ascii="Times New Roman CYR" w:hAnsi="Times New Roman CYR" w:cs="Times New Roman CYR"/>
          <w:bCs/>
          <w:szCs w:val="28"/>
        </w:rPr>
        <w:t>;</w:t>
      </w:r>
    </w:p>
    <w:p w14:paraId="354ACCC5" w14:textId="181F0AE4" w:rsidR="00E876A8" w:rsidRDefault="00E876A8" w:rsidP="00B625F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- р</w:t>
      </w:r>
      <w:r w:rsidRPr="00E876A8">
        <w:rPr>
          <w:rFonts w:ascii="Times New Roman CYR" w:hAnsi="Times New Roman CYR" w:cs="Times New Roman CYR"/>
          <w:bCs/>
          <w:szCs w:val="28"/>
        </w:rPr>
        <w:t>еализация дополнительных общеразвивающих программ</w:t>
      </w:r>
      <w:r w:rsidR="006F51A4">
        <w:rPr>
          <w:rFonts w:ascii="Times New Roman CYR" w:hAnsi="Times New Roman CYR" w:cs="Times New Roman CYR"/>
          <w:bCs/>
          <w:szCs w:val="28"/>
        </w:rPr>
        <w:t>;</w:t>
      </w:r>
    </w:p>
    <w:p w14:paraId="11E9AF78" w14:textId="7C2D1AD5" w:rsidR="00E876A8" w:rsidRDefault="00E876A8" w:rsidP="00B625F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- п</w:t>
      </w:r>
      <w:r w:rsidR="00B9318E">
        <w:rPr>
          <w:rFonts w:ascii="Times New Roman CYR" w:hAnsi="Times New Roman CYR" w:cs="Times New Roman CYR"/>
          <w:bCs/>
          <w:szCs w:val="28"/>
        </w:rPr>
        <w:t>рисмотр и уход;</w:t>
      </w:r>
    </w:p>
    <w:p w14:paraId="091D1CEF" w14:textId="4C69E3DC" w:rsidR="00E876A8" w:rsidRDefault="00E876A8" w:rsidP="00B625F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- о</w:t>
      </w:r>
      <w:r w:rsidRPr="00E876A8">
        <w:rPr>
          <w:rFonts w:ascii="Times New Roman CYR" w:hAnsi="Times New Roman CYR" w:cs="Times New Roman CYR"/>
          <w:bCs/>
          <w:szCs w:val="28"/>
        </w:rPr>
        <w:t>рганизация отдыха детей и молодежи</w:t>
      </w:r>
      <w:r>
        <w:rPr>
          <w:rFonts w:ascii="Times New Roman CYR" w:hAnsi="Times New Roman CYR" w:cs="Times New Roman CYR"/>
          <w:bCs/>
          <w:szCs w:val="28"/>
        </w:rPr>
        <w:t>;</w:t>
      </w:r>
    </w:p>
    <w:p w14:paraId="15573CDA" w14:textId="5AC1517B" w:rsidR="00E876A8" w:rsidRDefault="00E876A8" w:rsidP="00B625F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 xml:space="preserve">- </w:t>
      </w:r>
      <w:r w:rsidR="00703AA8">
        <w:rPr>
          <w:rFonts w:ascii="Times New Roman CYR" w:hAnsi="Times New Roman CYR" w:cs="Times New Roman CYR"/>
          <w:bCs/>
          <w:szCs w:val="28"/>
        </w:rPr>
        <w:t>о</w:t>
      </w:r>
      <w:r w:rsidR="00703AA8" w:rsidRPr="00703AA8">
        <w:rPr>
          <w:rFonts w:ascii="Times New Roman CYR" w:hAnsi="Times New Roman CYR" w:cs="Times New Roman CYR"/>
          <w:bCs/>
          <w:szCs w:val="28"/>
        </w:rPr>
        <w:t xml:space="preserve">рганизация и проведение олимпиад, конкурсов, мероприятий, направленных на выявление и развитие у обучающихся интеллектуальных </w:t>
      </w:r>
      <w:r w:rsidR="00367C81">
        <w:rPr>
          <w:rFonts w:ascii="Times New Roman CYR" w:hAnsi="Times New Roman CYR" w:cs="Times New Roman CYR"/>
          <w:bCs/>
          <w:szCs w:val="28"/>
        </w:rPr>
        <w:t xml:space="preserve">                       </w:t>
      </w:r>
      <w:r w:rsidR="00703AA8" w:rsidRPr="00703AA8">
        <w:rPr>
          <w:rFonts w:ascii="Times New Roman CYR" w:hAnsi="Times New Roman CYR" w:cs="Times New Roman CYR"/>
          <w:bCs/>
          <w:szCs w:val="28"/>
        </w:rPr>
        <w:t xml:space="preserve">и творческих способностей, способностей к занятиям физической культурой </w:t>
      </w:r>
      <w:r w:rsidR="00367C81">
        <w:rPr>
          <w:rFonts w:ascii="Times New Roman CYR" w:hAnsi="Times New Roman CYR" w:cs="Times New Roman CYR"/>
          <w:bCs/>
          <w:szCs w:val="28"/>
        </w:rPr>
        <w:t xml:space="preserve">                       </w:t>
      </w:r>
      <w:r w:rsidR="00703AA8" w:rsidRPr="00703AA8">
        <w:rPr>
          <w:rFonts w:ascii="Times New Roman CYR" w:hAnsi="Times New Roman CYR" w:cs="Times New Roman CYR"/>
          <w:bCs/>
          <w:szCs w:val="28"/>
        </w:rPr>
        <w:t>и спортом, интереса к научной (научно-исследовательской) деятельности, творческой деятельности, физкультурно-спортивной деятельности</w:t>
      </w:r>
      <w:r w:rsidR="00703AA8">
        <w:rPr>
          <w:rFonts w:ascii="Times New Roman CYR" w:hAnsi="Times New Roman CYR" w:cs="Times New Roman CYR"/>
          <w:bCs/>
          <w:szCs w:val="28"/>
        </w:rPr>
        <w:t>;</w:t>
      </w:r>
    </w:p>
    <w:p w14:paraId="3D861ACF" w14:textId="1AA456A8" w:rsidR="00703AA8" w:rsidRPr="00AB00AD" w:rsidRDefault="00703AA8" w:rsidP="00703AA8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- о</w:t>
      </w:r>
      <w:r w:rsidRPr="00703AA8">
        <w:rPr>
          <w:rFonts w:ascii="Times New Roman CYR" w:hAnsi="Times New Roman CYR" w:cs="Times New Roman CYR"/>
          <w:bCs/>
          <w:szCs w:val="28"/>
        </w:rPr>
        <w:t xml:space="preserve">рганизация проведения общественно-значимых мероприятий в сфере </w:t>
      </w:r>
      <w:r w:rsidRPr="00AB00AD">
        <w:rPr>
          <w:rFonts w:ascii="Times New Roman CYR" w:hAnsi="Times New Roman CYR" w:cs="Times New Roman CYR"/>
          <w:bCs/>
          <w:szCs w:val="28"/>
        </w:rPr>
        <w:t>образования, науки и молодежной политики;</w:t>
      </w:r>
    </w:p>
    <w:p w14:paraId="69C8E640" w14:textId="246E5381" w:rsidR="005534AE" w:rsidRDefault="00703AA8" w:rsidP="005534A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 w:rsidRPr="00C13494">
        <w:rPr>
          <w:rFonts w:ascii="Times New Roman CYR" w:hAnsi="Times New Roman CYR" w:cs="Times New Roman CYR"/>
          <w:bCs/>
          <w:szCs w:val="28"/>
        </w:rPr>
        <w:lastRenderedPageBreak/>
        <w:t xml:space="preserve">- </w:t>
      </w:r>
      <w:r w:rsidR="00CA2AF1" w:rsidRPr="00C13494">
        <w:rPr>
          <w:rFonts w:ascii="Times New Roman CYR" w:hAnsi="Times New Roman CYR" w:cs="Times New Roman CYR"/>
          <w:bCs/>
          <w:szCs w:val="28"/>
        </w:rPr>
        <w:t>содержание</w:t>
      </w:r>
      <w:r w:rsidR="00C13494">
        <w:rPr>
          <w:rFonts w:ascii="Times New Roman CYR" w:hAnsi="Times New Roman CYR" w:cs="Times New Roman CYR"/>
          <w:bCs/>
          <w:szCs w:val="28"/>
        </w:rPr>
        <w:t xml:space="preserve"> </w:t>
      </w:r>
      <w:r w:rsidR="00C13494" w:rsidRPr="004025E0">
        <w:rPr>
          <w:rFonts w:ascii="Times New Roman CYR" w:hAnsi="Times New Roman CYR" w:cs="Times New Roman CYR"/>
          <w:bCs/>
          <w:szCs w:val="28"/>
        </w:rPr>
        <w:t xml:space="preserve">муниципального имущества </w:t>
      </w:r>
      <w:r w:rsidR="005534AE">
        <w:rPr>
          <w:rFonts w:ascii="Times New Roman CYR" w:hAnsi="Times New Roman CYR" w:cs="Times New Roman CYR"/>
          <w:bCs/>
          <w:szCs w:val="28"/>
        </w:rPr>
        <w:t>муниципальных бюджетных, автономных учреждений</w:t>
      </w:r>
      <w:r w:rsidR="00830149">
        <w:rPr>
          <w:rFonts w:ascii="Times New Roman CYR" w:hAnsi="Times New Roman CYR" w:cs="Times New Roman CYR"/>
          <w:bCs/>
          <w:szCs w:val="28"/>
        </w:rPr>
        <w:t>.</w:t>
      </w:r>
    </w:p>
    <w:p w14:paraId="1F52FEED" w14:textId="065AFC07" w:rsidR="00F2529D" w:rsidRDefault="00A37854" w:rsidP="00F252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4</w:t>
      </w:r>
      <w:r w:rsidR="00831966">
        <w:rPr>
          <w:rFonts w:ascii="Times New Roman CYR" w:hAnsi="Times New Roman CYR" w:cs="Times New Roman CYR"/>
          <w:bCs/>
          <w:szCs w:val="28"/>
        </w:rPr>
        <w:t xml:space="preserve">. </w:t>
      </w:r>
      <w:r w:rsidR="0059751E">
        <w:rPr>
          <w:rFonts w:ascii="Times New Roman CYR" w:hAnsi="Times New Roman CYR" w:cs="Times New Roman CYR"/>
          <w:bCs/>
          <w:szCs w:val="28"/>
        </w:rPr>
        <w:t>При планировании проекта бю</w:t>
      </w:r>
      <w:r w:rsidR="00D80DFA">
        <w:rPr>
          <w:rFonts w:ascii="Times New Roman CYR" w:hAnsi="Times New Roman CYR" w:cs="Times New Roman CYR"/>
          <w:bCs/>
          <w:szCs w:val="28"/>
        </w:rPr>
        <w:t>джета департамента образования коэффициенты</w:t>
      </w:r>
      <w:r w:rsidR="00831649" w:rsidRPr="004A59BA">
        <w:rPr>
          <w:rFonts w:ascii="Times New Roman CYR" w:hAnsi="Times New Roman CYR" w:cs="Times New Roman CYR"/>
          <w:bCs/>
          <w:szCs w:val="28"/>
        </w:rPr>
        <w:t xml:space="preserve"> выравнивания</w:t>
      </w:r>
      <w:r w:rsidR="00C82529">
        <w:rPr>
          <w:rFonts w:ascii="Times New Roman CYR" w:hAnsi="Times New Roman CYR" w:cs="Times New Roman CYR"/>
          <w:bCs/>
          <w:szCs w:val="28"/>
        </w:rPr>
        <w:t xml:space="preserve"> </w:t>
      </w:r>
      <w:r w:rsidR="00D80DFA">
        <w:rPr>
          <w:rFonts w:ascii="Times New Roman CYR" w:hAnsi="Times New Roman CYR" w:cs="Times New Roman CYR"/>
          <w:bCs/>
          <w:szCs w:val="28"/>
        </w:rPr>
        <w:t xml:space="preserve">определяются </w:t>
      </w:r>
      <w:r w:rsidR="00C47CE2">
        <w:rPr>
          <w:rFonts w:ascii="Times New Roman CYR" w:hAnsi="Times New Roman CYR" w:cs="Times New Roman CYR"/>
          <w:bCs/>
          <w:szCs w:val="28"/>
        </w:rPr>
        <w:t xml:space="preserve">по направлениям (сферам) деятельности, </w:t>
      </w:r>
      <w:r w:rsidR="00D80DFA">
        <w:rPr>
          <w:rFonts w:ascii="Times New Roman CYR" w:hAnsi="Times New Roman CYR" w:cs="Times New Roman CYR"/>
          <w:bCs/>
          <w:szCs w:val="28"/>
        </w:rPr>
        <w:t xml:space="preserve">по каждому подведомственному департаменту образования </w:t>
      </w:r>
      <w:r w:rsidR="00C47CE2">
        <w:rPr>
          <w:rFonts w:ascii="Times New Roman CYR" w:hAnsi="Times New Roman CYR" w:cs="Times New Roman CYR"/>
          <w:bCs/>
          <w:szCs w:val="28"/>
        </w:rPr>
        <w:t>муниципальному бюд</w:t>
      </w:r>
      <w:r w:rsidR="00F2529D">
        <w:rPr>
          <w:rFonts w:ascii="Times New Roman CYR" w:hAnsi="Times New Roman CYR" w:cs="Times New Roman CYR"/>
          <w:bCs/>
          <w:szCs w:val="28"/>
        </w:rPr>
        <w:t>жетному, автономному учреждению</w:t>
      </w:r>
      <w:r w:rsidR="00F2529D" w:rsidRPr="00F2529D">
        <w:t xml:space="preserve"> </w:t>
      </w:r>
      <w:r w:rsidR="00F2529D" w:rsidRPr="00F2529D">
        <w:rPr>
          <w:rFonts w:ascii="Times New Roman CYR" w:hAnsi="Times New Roman CYR" w:cs="Times New Roman CYR"/>
          <w:bCs/>
          <w:szCs w:val="28"/>
        </w:rPr>
        <w:t xml:space="preserve">в соответствии </w:t>
      </w:r>
      <w:r w:rsidR="00F2529D">
        <w:rPr>
          <w:rFonts w:ascii="Times New Roman CYR" w:hAnsi="Times New Roman CYR" w:cs="Times New Roman CYR"/>
          <w:bCs/>
          <w:szCs w:val="28"/>
        </w:rPr>
        <w:t xml:space="preserve">                         </w:t>
      </w:r>
      <w:r w:rsidR="00F2529D" w:rsidRPr="00F2529D">
        <w:rPr>
          <w:rFonts w:ascii="Times New Roman CYR" w:hAnsi="Times New Roman CYR" w:cs="Times New Roman CYR"/>
          <w:bCs/>
          <w:szCs w:val="28"/>
        </w:rPr>
        <w:t>с поста</w:t>
      </w:r>
      <w:r w:rsidR="00F2529D">
        <w:rPr>
          <w:rFonts w:ascii="Times New Roman CYR" w:hAnsi="Times New Roman CYR" w:cs="Times New Roman CYR"/>
          <w:bCs/>
          <w:szCs w:val="28"/>
        </w:rPr>
        <w:t>новлением Администрации города</w:t>
      </w:r>
      <w:r w:rsidR="00F2529D" w:rsidRPr="00F2529D">
        <w:rPr>
          <w:rFonts w:ascii="Times New Roman CYR" w:hAnsi="Times New Roman CYR" w:cs="Times New Roman CYR"/>
          <w:bCs/>
          <w:szCs w:val="28"/>
        </w:rPr>
        <w:t xml:space="preserve"> от 04.10.2016 № 7339</w:t>
      </w:r>
      <w:r w:rsidR="00F2529D">
        <w:rPr>
          <w:rFonts w:ascii="Times New Roman CYR" w:hAnsi="Times New Roman CYR" w:cs="Times New Roman CYR"/>
          <w:bCs/>
          <w:szCs w:val="28"/>
        </w:rPr>
        <w:t>.</w:t>
      </w:r>
    </w:p>
    <w:p w14:paraId="5F6895CE" w14:textId="5351458F" w:rsidR="00D80DFA" w:rsidRDefault="00B01DFD" w:rsidP="00F252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Коэффициент</w:t>
      </w:r>
      <w:r w:rsidR="00D80DFA">
        <w:rPr>
          <w:rFonts w:ascii="Times New Roman CYR" w:hAnsi="Times New Roman CYR" w:cs="Times New Roman CYR"/>
          <w:bCs/>
          <w:szCs w:val="28"/>
        </w:rPr>
        <w:t>ы</w:t>
      </w:r>
      <w:r>
        <w:rPr>
          <w:rFonts w:ascii="Times New Roman CYR" w:hAnsi="Times New Roman CYR" w:cs="Times New Roman CYR"/>
          <w:bCs/>
          <w:szCs w:val="28"/>
        </w:rPr>
        <w:t xml:space="preserve"> выравнивания п</w:t>
      </w:r>
      <w:r w:rsidR="00831966">
        <w:rPr>
          <w:rFonts w:ascii="Times New Roman CYR" w:hAnsi="Times New Roman CYR" w:cs="Times New Roman CYR"/>
          <w:bCs/>
          <w:szCs w:val="28"/>
        </w:rPr>
        <w:t xml:space="preserve">о </w:t>
      </w:r>
      <w:r w:rsidR="004A59BA" w:rsidRPr="004A59BA">
        <w:rPr>
          <w:rFonts w:ascii="Times New Roman CYR" w:hAnsi="Times New Roman CYR" w:cs="Times New Roman CYR"/>
          <w:bCs/>
          <w:szCs w:val="28"/>
        </w:rPr>
        <w:t xml:space="preserve">направлениям (сферам) деятельности </w:t>
      </w:r>
      <w:r w:rsidR="00D80DFA">
        <w:rPr>
          <w:rFonts w:ascii="Times New Roman CYR" w:hAnsi="Times New Roman CYR" w:cs="Times New Roman CYR"/>
          <w:bCs/>
          <w:szCs w:val="28"/>
        </w:rPr>
        <w:t>рассчитываются</w:t>
      </w:r>
      <w:r w:rsidR="00F2529D">
        <w:rPr>
          <w:rFonts w:ascii="Times New Roman CYR" w:hAnsi="Times New Roman CYR" w:cs="Times New Roman CYR"/>
          <w:bCs/>
          <w:szCs w:val="28"/>
        </w:rPr>
        <w:t xml:space="preserve"> </w:t>
      </w:r>
      <w:r w:rsidR="004A59BA">
        <w:rPr>
          <w:rFonts w:ascii="Times New Roman CYR" w:hAnsi="Times New Roman CYR" w:cs="Times New Roman CYR"/>
          <w:bCs/>
          <w:szCs w:val="28"/>
        </w:rPr>
        <w:t xml:space="preserve">по форме </w:t>
      </w:r>
      <w:r w:rsidR="00C82529">
        <w:rPr>
          <w:rFonts w:ascii="Times New Roman CYR" w:hAnsi="Times New Roman CYR" w:cs="Times New Roman CYR"/>
          <w:bCs/>
          <w:szCs w:val="28"/>
        </w:rPr>
        <w:t xml:space="preserve">согласно приложению 1 к </w:t>
      </w:r>
      <w:r w:rsidR="00D80DFA">
        <w:rPr>
          <w:rFonts w:ascii="Times New Roman CYR" w:hAnsi="Times New Roman CYR" w:cs="Times New Roman CYR"/>
          <w:bCs/>
          <w:szCs w:val="28"/>
        </w:rPr>
        <w:t xml:space="preserve">настоящему </w:t>
      </w:r>
      <w:r w:rsidR="00F2529D">
        <w:rPr>
          <w:rFonts w:ascii="Times New Roman CYR" w:hAnsi="Times New Roman CYR" w:cs="Times New Roman CYR"/>
          <w:bCs/>
          <w:szCs w:val="28"/>
        </w:rPr>
        <w:t xml:space="preserve">порядку  </w:t>
      </w:r>
      <w:r>
        <w:rPr>
          <w:rFonts w:ascii="Times New Roman CYR" w:hAnsi="Times New Roman CYR" w:cs="Times New Roman CYR"/>
          <w:bCs/>
          <w:szCs w:val="28"/>
        </w:rPr>
        <w:t xml:space="preserve">                               </w:t>
      </w:r>
      <w:r w:rsidR="00D80DFA">
        <w:rPr>
          <w:rFonts w:ascii="Times New Roman CYR" w:hAnsi="Times New Roman CYR" w:cs="Times New Roman CYR"/>
          <w:bCs/>
          <w:szCs w:val="28"/>
        </w:rPr>
        <w:t>для последующего их применения</w:t>
      </w:r>
      <w:r w:rsidR="00C82529">
        <w:rPr>
          <w:rFonts w:ascii="Times New Roman CYR" w:hAnsi="Times New Roman CYR" w:cs="Times New Roman CYR"/>
          <w:bCs/>
          <w:szCs w:val="28"/>
        </w:rPr>
        <w:t xml:space="preserve"> при расчете коэффициентов выравнивания </w:t>
      </w:r>
      <w:r>
        <w:rPr>
          <w:rFonts w:ascii="Times New Roman CYR" w:hAnsi="Times New Roman CYR" w:cs="Times New Roman CYR"/>
          <w:bCs/>
          <w:szCs w:val="28"/>
        </w:rPr>
        <w:t xml:space="preserve">                  </w:t>
      </w:r>
      <w:r w:rsidR="00C82529">
        <w:rPr>
          <w:rFonts w:ascii="Times New Roman CYR" w:hAnsi="Times New Roman CYR" w:cs="Times New Roman CYR"/>
          <w:bCs/>
          <w:szCs w:val="28"/>
        </w:rPr>
        <w:t xml:space="preserve">по </w:t>
      </w:r>
      <w:r w:rsidR="005534AE">
        <w:rPr>
          <w:rFonts w:ascii="Times New Roman CYR" w:hAnsi="Times New Roman CYR" w:cs="Times New Roman CYR"/>
          <w:bCs/>
          <w:szCs w:val="28"/>
        </w:rPr>
        <w:t xml:space="preserve">муниципальным </w:t>
      </w:r>
      <w:r w:rsidR="00C82529">
        <w:rPr>
          <w:rFonts w:ascii="Times New Roman CYR" w:hAnsi="Times New Roman CYR" w:cs="Times New Roman CYR"/>
          <w:bCs/>
          <w:szCs w:val="28"/>
        </w:rPr>
        <w:t xml:space="preserve">бюджетным, автономным </w:t>
      </w:r>
      <w:r w:rsidR="00D80DFA">
        <w:rPr>
          <w:rFonts w:ascii="Times New Roman CYR" w:hAnsi="Times New Roman CYR" w:cs="Times New Roman CYR"/>
          <w:bCs/>
          <w:szCs w:val="28"/>
        </w:rPr>
        <w:t>учреждениям.</w:t>
      </w:r>
      <w:bookmarkStart w:id="0" w:name="_GoBack"/>
      <w:bookmarkEnd w:id="0"/>
    </w:p>
    <w:p w14:paraId="1016DE6A" w14:textId="1D240FBD" w:rsidR="002B6924" w:rsidRPr="004A59BA" w:rsidRDefault="00D80DFA" w:rsidP="00D80DF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 xml:space="preserve">Расчет коэффициентов выравнивания по муниципальным бюджетным, автономным учреждениям производится </w:t>
      </w:r>
      <w:r w:rsidR="002B6924">
        <w:rPr>
          <w:rFonts w:ascii="Times New Roman CYR" w:hAnsi="Times New Roman CYR" w:cs="Times New Roman CYR"/>
          <w:bCs/>
          <w:szCs w:val="28"/>
        </w:rPr>
        <w:t xml:space="preserve">по форме согласно приложению 2 </w:t>
      </w:r>
      <w:r w:rsidR="00ED6573">
        <w:rPr>
          <w:rFonts w:ascii="Times New Roman CYR" w:hAnsi="Times New Roman CYR" w:cs="Times New Roman CYR"/>
          <w:bCs/>
          <w:szCs w:val="28"/>
        </w:rPr>
        <w:t xml:space="preserve">                     </w:t>
      </w:r>
      <w:r w:rsidR="002B6924">
        <w:rPr>
          <w:rFonts w:ascii="Times New Roman CYR" w:hAnsi="Times New Roman CYR" w:cs="Times New Roman CYR"/>
          <w:bCs/>
          <w:szCs w:val="28"/>
        </w:rPr>
        <w:t xml:space="preserve">к </w:t>
      </w:r>
      <w:r>
        <w:rPr>
          <w:rFonts w:ascii="Times New Roman CYR" w:hAnsi="Times New Roman CYR" w:cs="Times New Roman CYR"/>
          <w:bCs/>
          <w:szCs w:val="28"/>
        </w:rPr>
        <w:t xml:space="preserve">настоящему </w:t>
      </w:r>
      <w:r w:rsidR="002B6924">
        <w:rPr>
          <w:rFonts w:ascii="Times New Roman CYR" w:hAnsi="Times New Roman CYR" w:cs="Times New Roman CYR"/>
          <w:bCs/>
          <w:szCs w:val="28"/>
        </w:rPr>
        <w:t>порядку.</w:t>
      </w:r>
    </w:p>
    <w:p w14:paraId="3D267F46" w14:textId="6DA8CDFB" w:rsidR="00CC07BF" w:rsidRPr="008D7ECC" w:rsidRDefault="00A37854" w:rsidP="00BE2D1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5</w:t>
      </w:r>
      <w:r w:rsidR="00CC07BF" w:rsidRPr="008D7ECC">
        <w:rPr>
          <w:rFonts w:ascii="Times New Roman CYR" w:hAnsi="Times New Roman CYR" w:cs="Times New Roman CYR"/>
          <w:bCs/>
          <w:szCs w:val="28"/>
        </w:rPr>
        <w:t xml:space="preserve">. </w:t>
      </w:r>
      <w:r w:rsidR="00BE2D10" w:rsidRPr="008D7ECC">
        <w:rPr>
          <w:rFonts w:ascii="Times New Roman CYR" w:hAnsi="Times New Roman CYR" w:cs="Times New Roman CYR"/>
          <w:bCs/>
          <w:szCs w:val="28"/>
        </w:rPr>
        <w:t>Значения коэффициентов выравнивания подлежат уточнению в течение срока исполнения муниципального задания в следующих случаях:</w:t>
      </w:r>
    </w:p>
    <w:p w14:paraId="4F91F5DA" w14:textId="471B765E" w:rsidR="00C47CE2" w:rsidRDefault="00BE2D10" w:rsidP="00372055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 w:rsidRPr="008D7ECC">
        <w:rPr>
          <w:rFonts w:ascii="Times New Roman CYR" w:hAnsi="Times New Roman CYR" w:cs="Times New Roman CYR"/>
          <w:bCs/>
          <w:szCs w:val="28"/>
        </w:rPr>
        <w:t xml:space="preserve">- </w:t>
      </w:r>
      <w:r w:rsidR="00C47CE2">
        <w:rPr>
          <w:rFonts w:ascii="Times New Roman CYR" w:hAnsi="Times New Roman CYR" w:cs="Times New Roman CYR"/>
          <w:bCs/>
          <w:szCs w:val="28"/>
        </w:rPr>
        <w:t>увеличения</w:t>
      </w:r>
      <w:r w:rsidRPr="008D7ECC">
        <w:rPr>
          <w:rFonts w:ascii="Times New Roman CYR" w:hAnsi="Times New Roman CYR" w:cs="Times New Roman CYR"/>
          <w:bCs/>
          <w:szCs w:val="28"/>
        </w:rPr>
        <w:t xml:space="preserve"> дополнительных бюджетных ассигнований на финансовое обеспечение в</w:t>
      </w:r>
      <w:r w:rsidR="005534AE">
        <w:rPr>
          <w:rFonts w:ascii="Times New Roman CYR" w:hAnsi="Times New Roman CYR" w:cs="Times New Roman CYR"/>
          <w:bCs/>
          <w:szCs w:val="28"/>
        </w:rPr>
        <w:t>ыполнения муниципального задания</w:t>
      </w:r>
      <w:r w:rsidR="00C47CE2">
        <w:rPr>
          <w:rFonts w:ascii="Times New Roman CYR" w:hAnsi="Times New Roman CYR" w:cs="Times New Roman CYR"/>
          <w:bCs/>
          <w:szCs w:val="28"/>
        </w:rPr>
        <w:t xml:space="preserve"> из бюджета города;</w:t>
      </w:r>
    </w:p>
    <w:p w14:paraId="08ED6F55" w14:textId="72902D4A" w:rsidR="00372055" w:rsidRPr="008D7ECC" w:rsidRDefault="00C47CE2" w:rsidP="00C47CE2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 xml:space="preserve">- увеличения дополнительных бюджетных ассигнований путем перенаправления экономии, сложившейся в процессе освоения средств </w:t>
      </w:r>
      <w:r w:rsidR="001C08F3" w:rsidRPr="008D7ECC">
        <w:rPr>
          <w:rFonts w:ascii="Times New Roman CYR" w:hAnsi="Times New Roman CYR" w:cs="Times New Roman CYR"/>
          <w:bCs/>
          <w:szCs w:val="28"/>
        </w:rPr>
        <w:t>в рамках предельного объема бюджетных ассигнований департамента образования</w:t>
      </w:r>
      <w:r w:rsidR="00BE2D10" w:rsidRPr="008D7ECC">
        <w:rPr>
          <w:rFonts w:ascii="Times New Roman CYR" w:hAnsi="Times New Roman CYR" w:cs="Times New Roman CYR"/>
          <w:bCs/>
          <w:szCs w:val="28"/>
        </w:rPr>
        <w:t>;</w:t>
      </w:r>
    </w:p>
    <w:p w14:paraId="722F7587" w14:textId="2B0AAA14" w:rsidR="00962511" w:rsidRDefault="00D60316" w:rsidP="00962511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- изменения</w:t>
      </w:r>
      <w:r w:rsidR="00BE2D10" w:rsidRPr="008D7ECC">
        <w:rPr>
          <w:rFonts w:ascii="Times New Roman CYR" w:hAnsi="Times New Roman CYR" w:cs="Times New Roman CYR"/>
          <w:bCs/>
          <w:szCs w:val="28"/>
        </w:rPr>
        <w:t xml:space="preserve"> значений показателей, используемых для определения коэффициентов выра</w:t>
      </w:r>
      <w:r w:rsidR="001C08F3" w:rsidRPr="008D7ECC">
        <w:rPr>
          <w:rFonts w:ascii="Times New Roman CYR" w:hAnsi="Times New Roman CYR" w:cs="Times New Roman CYR"/>
          <w:bCs/>
          <w:szCs w:val="28"/>
        </w:rPr>
        <w:t>внивания.</w:t>
      </w:r>
    </w:p>
    <w:p w14:paraId="54752609" w14:textId="2F094E16" w:rsidR="00962511" w:rsidRDefault="00EE1C2C" w:rsidP="00B65E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 w:rsidRPr="00EE1C2C">
        <w:rPr>
          <w:rFonts w:ascii="Times New Roman CYR" w:hAnsi="Times New Roman CYR" w:cs="Times New Roman CYR"/>
          <w:bCs/>
          <w:szCs w:val="28"/>
        </w:rPr>
        <w:t xml:space="preserve">Расчет </w:t>
      </w:r>
      <w:r w:rsidR="00C47CE2">
        <w:rPr>
          <w:rFonts w:ascii="Times New Roman CYR" w:hAnsi="Times New Roman CYR" w:cs="Times New Roman CYR"/>
          <w:bCs/>
          <w:szCs w:val="28"/>
        </w:rPr>
        <w:t>значений коэффициентов</w:t>
      </w:r>
      <w:r w:rsidR="002B6924" w:rsidRPr="00EE1C2C">
        <w:rPr>
          <w:rFonts w:ascii="Times New Roman CYR" w:hAnsi="Times New Roman CYR" w:cs="Times New Roman CYR"/>
          <w:bCs/>
          <w:szCs w:val="28"/>
        </w:rPr>
        <w:t xml:space="preserve"> выравнивания</w:t>
      </w:r>
      <w:r w:rsidR="00962511" w:rsidRPr="00EE1C2C">
        <w:rPr>
          <w:rFonts w:ascii="Times New Roman CYR" w:hAnsi="Times New Roman CYR" w:cs="Times New Roman CYR"/>
          <w:bCs/>
          <w:szCs w:val="28"/>
        </w:rPr>
        <w:t xml:space="preserve"> </w:t>
      </w:r>
      <w:r w:rsidRPr="00EE1C2C">
        <w:rPr>
          <w:rFonts w:ascii="Times New Roman CYR" w:hAnsi="Times New Roman CYR" w:cs="Times New Roman CYR"/>
          <w:bCs/>
          <w:szCs w:val="28"/>
        </w:rPr>
        <w:t xml:space="preserve">по </w:t>
      </w:r>
      <w:r w:rsidR="005534AE">
        <w:rPr>
          <w:rFonts w:ascii="Times New Roman CYR" w:hAnsi="Times New Roman CYR" w:cs="Times New Roman CYR"/>
          <w:bCs/>
          <w:szCs w:val="28"/>
        </w:rPr>
        <w:t xml:space="preserve">муниципальным </w:t>
      </w:r>
      <w:r w:rsidR="00BD0774">
        <w:rPr>
          <w:rFonts w:ascii="Times New Roman CYR" w:hAnsi="Times New Roman CYR" w:cs="Times New Roman CYR"/>
          <w:bCs/>
          <w:szCs w:val="28"/>
        </w:rPr>
        <w:t xml:space="preserve">бюджетным, автономным </w:t>
      </w:r>
      <w:r w:rsidR="005534AE">
        <w:rPr>
          <w:rFonts w:ascii="Times New Roman CYR" w:hAnsi="Times New Roman CYR" w:cs="Times New Roman CYR"/>
          <w:bCs/>
          <w:szCs w:val="28"/>
        </w:rPr>
        <w:t xml:space="preserve">учреждениям </w:t>
      </w:r>
      <w:r w:rsidRPr="00EE1C2C">
        <w:rPr>
          <w:rFonts w:ascii="Times New Roman CYR" w:hAnsi="Times New Roman CYR" w:cs="Times New Roman CYR"/>
          <w:bCs/>
          <w:szCs w:val="28"/>
        </w:rPr>
        <w:t xml:space="preserve">при изменении объема субсидии </w:t>
      </w:r>
      <w:r w:rsidR="00BD0774">
        <w:rPr>
          <w:rFonts w:ascii="Times New Roman CYR" w:hAnsi="Times New Roman CYR" w:cs="Times New Roman CYR"/>
          <w:bCs/>
          <w:szCs w:val="28"/>
        </w:rPr>
        <w:t xml:space="preserve">              </w:t>
      </w:r>
      <w:r w:rsidRPr="00EE1C2C">
        <w:rPr>
          <w:rFonts w:ascii="Times New Roman CYR" w:hAnsi="Times New Roman CYR" w:cs="Times New Roman CYR"/>
          <w:bCs/>
          <w:szCs w:val="28"/>
        </w:rPr>
        <w:t xml:space="preserve">на финансовое обеспечение выполнения муниципального задания в течение срока исполнения </w:t>
      </w:r>
      <w:r w:rsidR="005534AE">
        <w:rPr>
          <w:rFonts w:ascii="Times New Roman CYR" w:hAnsi="Times New Roman CYR" w:cs="Times New Roman CYR"/>
          <w:bCs/>
          <w:szCs w:val="28"/>
        </w:rPr>
        <w:t>муниципального задания</w:t>
      </w:r>
      <w:r w:rsidR="00A42DD3">
        <w:rPr>
          <w:rFonts w:ascii="Times New Roman CYR" w:hAnsi="Times New Roman CYR" w:cs="Times New Roman CYR"/>
          <w:bCs/>
          <w:szCs w:val="28"/>
        </w:rPr>
        <w:t xml:space="preserve"> </w:t>
      </w:r>
      <w:r w:rsidR="00962511" w:rsidRPr="00EE1C2C">
        <w:rPr>
          <w:rFonts w:ascii="Times New Roman CYR" w:hAnsi="Times New Roman CYR" w:cs="Times New Roman CYR"/>
          <w:bCs/>
          <w:szCs w:val="28"/>
        </w:rPr>
        <w:t>осуществляется</w:t>
      </w:r>
      <w:r w:rsidR="00962511">
        <w:rPr>
          <w:rFonts w:ascii="Times New Roman CYR" w:hAnsi="Times New Roman CYR" w:cs="Times New Roman CYR"/>
          <w:bCs/>
          <w:szCs w:val="28"/>
        </w:rPr>
        <w:t xml:space="preserve"> по форме согласно приложению 3</w:t>
      </w:r>
      <w:r w:rsidR="00BD0774">
        <w:rPr>
          <w:rFonts w:ascii="Times New Roman CYR" w:hAnsi="Times New Roman CYR" w:cs="Times New Roman CYR"/>
          <w:bCs/>
          <w:szCs w:val="28"/>
        </w:rPr>
        <w:t xml:space="preserve"> </w:t>
      </w:r>
      <w:r w:rsidR="00962511">
        <w:rPr>
          <w:rFonts w:ascii="Times New Roman CYR" w:hAnsi="Times New Roman CYR" w:cs="Times New Roman CYR"/>
          <w:bCs/>
          <w:szCs w:val="28"/>
        </w:rPr>
        <w:t xml:space="preserve">к </w:t>
      </w:r>
      <w:r w:rsidR="00D80DFA">
        <w:rPr>
          <w:rFonts w:ascii="Times New Roman CYR" w:hAnsi="Times New Roman CYR" w:cs="Times New Roman CYR"/>
          <w:bCs/>
          <w:szCs w:val="28"/>
        </w:rPr>
        <w:t xml:space="preserve">настоящему </w:t>
      </w:r>
      <w:r w:rsidR="00962511">
        <w:rPr>
          <w:rFonts w:ascii="Times New Roman CYR" w:hAnsi="Times New Roman CYR" w:cs="Times New Roman CYR"/>
          <w:bCs/>
          <w:szCs w:val="28"/>
        </w:rPr>
        <w:t>порядку.</w:t>
      </w:r>
    </w:p>
    <w:p w14:paraId="0B1D8302" w14:textId="0637A285" w:rsidR="00C611C9" w:rsidRDefault="00C611C9" w:rsidP="0059751E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1F628409" w14:textId="21701E32" w:rsidR="00C611C9" w:rsidRDefault="00C611C9" w:rsidP="0059751E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65431E3B" w14:textId="0B44BD71" w:rsidR="00C611C9" w:rsidRPr="0059751E" w:rsidRDefault="00C611C9" w:rsidP="00C611C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Cs w:val="28"/>
        </w:rPr>
      </w:pPr>
    </w:p>
    <w:sectPr w:rsidR="00C611C9" w:rsidRPr="0059751E" w:rsidSect="00004778">
      <w:pgSz w:w="11906" w:h="16838"/>
      <w:pgMar w:top="851" w:right="567" w:bottom="851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1A37B" w14:textId="77777777" w:rsidR="00C414CD" w:rsidRDefault="00C414CD" w:rsidP="00C53D8D">
      <w:r>
        <w:separator/>
      </w:r>
    </w:p>
  </w:endnote>
  <w:endnote w:type="continuationSeparator" w:id="0">
    <w:p w14:paraId="58C91D02" w14:textId="77777777" w:rsidR="00C414CD" w:rsidRDefault="00C414CD" w:rsidP="00C5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835B2" w14:textId="77777777" w:rsidR="00C414CD" w:rsidRDefault="00C414CD" w:rsidP="00C53D8D">
      <w:r>
        <w:separator/>
      </w:r>
    </w:p>
  </w:footnote>
  <w:footnote w:type="continuationSeparator" w:id="0">
    <w:p w14:paraId="5EF820B9" w14:textId="77777777" w:rsidR="00C414CD" w:rsidRDefault="00C414CD" w:rsidP="00C53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81424D0"/>
    <w:lvl w:ilvl="0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 w15:restartNumberingAfterBreak="0">
    <w:nsid w:val="00000003"/>
    <w:multiLevelType w:val="multilevel"/>
    <w:tmpl w:val="F28A3A04"/>
    <w:lvl w:ilvl="0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 w15:restartNumberingAfterBreak="0">
    <w:nsid w:val="0000000B"/>
    <w:multiLevelType w:val="multilevel"/>
    <w:tmpl w:val="BB28903E"/>
    <w:lvl w:ilvl="0">
      <w:start w:val="1"/>
      <w:numFmt w:val="decimal"/>
      <w:lvlText w:val="2.%1."/>
      <w:lvlJc w:val="left"/>
      <w:pPr>
        <w:ind w:left="426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 w15:restartNumberingAfterBreak="0">
    <w:nsid w:val="0000000D"/>
    <w:multiLevelType w:val="multilevel"/>
    <w:tmpl w:val="9E7465AE"/>
    <w:lvl w:ilvl="0">
      <w:start w:val="1"/>
      <w:numFmt w:val="decimal"/>
      <w:lvlText w:val="2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4" w15:restartNumberingAfterBreak="0">
    <w:nsid w:val="00000013"/>
    <w:multiLevelType w:val="multilevel"/>
    <w:tmpl w:val="CCE86442"/>
    <w:lvl w:ilvl="0">
      <w:start w:val="1"/>
      <w:numFmt w:val="none"/>
      <w:lvlText w:val="2.4.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5" w15:restartNumberingAfterBreak="0">
    <w:nsid w:val="00000015"/>
    <w:multiLevelType w:val="multilevel"/>
    <w:tmpl w:val="A614C0F0"/>
    <w:lvl w:ilvl="0">
      <w:start w:val="1"/>
      <w:numFmt w:val="decimal"/>
      <w:lvlText w:val="2.6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6" w15:restartNumberingAfterBreak="0">
    <w:nsid w:val="00000019"/>
    <w:multiLevelType w:val="multilevel"/>
    <w:tmpl w:val="917CD736"/>
    <w:lvl w:ilvl="0">
      <w:start w:val="1"/>
      <w:numFmt w:val="decimal"/>
      <w:lvlText w:val="2.6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7" w15:restartNumberingAfterBreak="0">
    <w:nsid w:val="00323511"/>
    <w:multiLevelType w:val="hybridMultilevel"/>
    <w:tmpl w:val="7EE6D38A"/>
    <w:lvl w:ilvl="0" w:tplc="36443CD0">
      <w:start w:val="1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062F6449"/>
    <w:multiLevelType w:val="hybridMultilevel"/>
    <w:tmpl w:val="3D86A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8B5B58"/>
    <w:multiLevelType w:val="multilevel"/>
    <w:tmpl w:val="984C16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90" w:hanging="720"/>
      </w:pPr>
      <w:rPr>
        <w:rFonts w:hint="default"/>
        <w:color w:val="000000"/>
      </w:rPr>
    </w:lvl>
    <w:lvl w:ilvl="2">
      <w:start w:val="2"/>
      <w:numFmt w:val="decimal"/>
      <w:lvlText w:val="%1.4.%3."/>
      <w:lvlJc w:val="left"/>
      <w:pPr>
        <w:ind w:left="14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9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9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120" w:hanging="2160"/>
      </w:pPr>
      <w:rPr>
        <w:rFonts w:hint="default"/>
        <w:color w:val="000000"/>
      </w:rPr>
    </w:lvl>
  </w:abstractNum>
  <w:abstractNum w:abstractNumId="10" w15:restartNumberingAfterBreak="0">
    <w:nsid w:val="092E4EA6"/>
    <w:multiLevelType w:val="hybridMultilevel"/>
    <w:tmpl w:val="82F46E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6C5729"/>
    <w:multiLevelType w:val="multilevel"/>
    <w:tmpl w:val="2AEA9830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0E4F2528"/>
    <w:multiLevelType w:val="hybridMultilevel"/>
    <w:tmpl w:val="234EB73A"/>
    <w:lvl w:ilvl="0" w:tplc="A0929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4B6064"/>
    <w:multiLevelType w:val="hybridMultilevel"/>
    <w:tmpl w:val="74925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336F42"/>
    <w:multiLevelType w:val="multilevel"/>
    <w:tmpl w:val="2E607B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16C53024"/>
    <w:multiLevelType w:val="multilevel"/>
    <w:tmpl w:val="4170B78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17461584"/>
    <w:multiLevelType w:val="hybridMultilevel"/>
    <w:tmpl w:val="A7804442"/>
    <w:lvl w:ilvl="0" w:tplc="D46CD088">
      <w:start w:val="2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63746B8"/>
    <w:multiLevelType w:val="hybridMultilevel"/>
    <w:tmpl w:val="9ECEF522"/>
    <w:lvl w:ilvl="0" w:tplc="9AEA8F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D1EDE"/>
    <w:multiLevelType w:val="hybridMultilevel"/>
    <w:tmpl w:val="1F28970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B5F2420"/>
    <w:multiLevelType w:val="multilevel"/>
    <w:tmpl w:val="7E7CC06C"/>
    <w:lvl w:ilvl="0">
      <w:start w:val="1"/>
      <w:numFmt w:val="upperRoman"/>
      <w:lvlText w:val="%1."/>
      <w:lvlJc w:val="left"/>
      <w:pPr>
        <w:ind w:left="90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5" w:hanging="2160"/>
      </w:pPr>
      <w:rPr>
        <w:rFonts w:hint="default"/>
      </w:rPr>
    </w:lvl>
  </w:abstractNum>
  <w:abstractNum w:abstractNumId="20" w15:restartNumberingAfterBreak="0">
    <w:nsid w:val="2B9F3F1C"/>
    <w:multiLevelType w:val="hybridMultilevel"/>
    <w:tmpl w:val="0330A13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C01861"/>
    <w:multiLevelType w:val="hybridMultilevel"/>
    <w:tmpl w:val="1F28970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6882BFF"/>
    <w:multiLevelType w:val="multilevel"/>
    <w:tmpl w:val="1E388AD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B0328DE"/>
    <w:multiLevelType w:val="hybridMultilevel"/>
    <w:tmpl w:val="53A0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34E5A"/>
    <w:multiLevelType w:val="hybridMultilevel"/>
    <w:tmpl w:val="1F2897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1301AC1"/>
    <w:multiLevelType w:val="hybridMultilevel"/>
    <w:tmpl w:val="E19240F6"/>
    <w:lvl w:ilvl="0" w:tplc="8446D1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A206F1"/>
    <w:multiLevelType w:val="hybridMultilevel"/>
    <w:tmpl w:val="1F28970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E902257"/>
    <w:multiLevelType w:val="hybridMultilevel"/>
    <w:tmpl w:val="A984C00C"/>
    <w:lvl w:ilvl="0" w:tplc="45E27EA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0CC5644"/>
    <w:multiLevelType w:val="hybridMultilevel"/>
    <w:tmpl w:val="0DE69B0A"/>
    <w:lvl w:ilvl="0" w:tplc="66B6F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0263E4">
      <w:numFmt w:val="none"/>
      <w:lvlText w:val=""/>
      <w:lvlJc w:val="left"/>
      <w:pPr>
        <w:tabs>
          <w:tab w:val="num" w:pos="360"/>
        </w:tabs>
      </w:pPr>
    </w:lvl>
    <w:lvl w:ilvl="2" w:tplc="95984B80">
      <w:numFmt w:val="none"/>
      <w:lvlText w:val=""/>
      <w:lvlJc w:val="left"/>
      <w:pPr>
        <w:tabs>
          <w:tab w:val="num" w:pos="360"/>
        </w:tabs>
      </w:pPr>
    </w:lvl>
    <w:lvl w:ilvl="3" w:tplc="E22893A6">
      <w:numFmt w:val="none"/>
      <w:lvlText w:val=""/>
      <w:lvlJc w:val="left"/>
      <w:pPr>
        <w:tabs>
          <w:tab w:val="num" w:pos="360"/>
        </w:tabs>
      </w:pPr>
    </w:lvl>
    <w:lvl w:ilvl="4" w:tplc="DE80995E">
      <w:numFmt w:val="none"/>
      <w:lvlText w:val=""/>
      <w:lvlJc w:val="left"/>
      <w:pPr>
        <w:tabs>
          <w:tab w:val="num" w:pos="360"/>
        </w:tabs>
      </w:pPr>
    </w:lvl>
    <w:lvl w:ilvl="5" w:tplc="195E6BCE">
      <w:numFmt w:val="none"/>
      <w:lvlText w:val=""/>
      <w:lvlJc w:val="left"/>
      <w:pPr>
        <w:tabs>
          <w:tab w:val="num" w:pos="360"/>
        </w:tabs>
      </w:pPr>
    </w:lvl>
    <w:lvl w:ilvl="6" w:tplc="4490D322">
      <w:numFmt w:val="none"/>
      <w:lvlText w:val=""/>
      <w:lvlJc w:val="left"/>
      <w:pPr>
        <w:tabs>
          <w:tab w:val="num" w:pos="360"/>
        </w:tabs>
      </w:pPr>
    </w:lvl>
    <w:lvl w:ilvl="7" w:tplc="76BED11A">
      <w:numFmt w:val="none"/>
      <w:lvlText w:val=""/>
      <w:lvlJc w:val="left"/>
      <w:pPr>
        <w:tabs>
          <w:tab w:val="num" w:pos="360"/>
        </w:tabs>
      </w:pPr>
    </w:lvl>
    <w:lvl w:ilvl="8" w:tplc="824E4F8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6594945"/>
    <w:multiLevelType w:val="multilevel"/>
    <w:tmpl w:val="50A438D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90" w:hanging="720"/>
      </w:pPr>
      <w:rPr>
        <w:rFonts w:hint="default"/>
        <w:color w:val="000000"/>
      </w:rPr>
    </w:lvl>
    <w:lvl w:ilvl="2">
      <w:start w:val="1"/>
      <w:numFmt w:val="decimal"/>
      <w:lvlText w:val="%1.6.%3."/>
      <w:lvlJc w:val="left"/>
      <w:pPr>
        <w:ind w:left="14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9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9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120" w:hanging="2160"/>
      </w:pPr>
      <w:rPr>
        <w:rFonts w:hint="default"/>
        <w:color w:val="000000"/>
      </w:rPr>
    </w:lvl>
  </w:abstractNum>
  <w:abstractNum w:abstractNumId="30" w15:restartNumberingAfterBreak="0">
    <w:nsid w:val="580E46CB"/>
    <w:multiLevelType w:val="hybridMultilevel"/>
    <w:tmpl w:val="5F163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F4E32"/>
    <w:multiLevelType w:val="hybridMultilevel"/>
    <w:tmpl w:val="7AB88318"/>
    <w:lvl w:ilvl="0" w:tplc="8E8AB02E">
      <w:start w:val="1"/>
      <w:numFmt w:val="decimal"/>
      <w:lvlText w:val="%1."/>
      <w:lvlJc w:val="left"/>
      <w:pPr>
        <w:ind w:left="1714" w:hanging="100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5BF110E"/>
    <w:multiLevelType w:val="hybridMultilevel"/>
    <w:tmpl w:val="FC16676A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78F235B"/>
    <w:multiLevelType w:val="multilevel"/>
    <w:tmpl w:val="3C1090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6B415AB4"/>
    <w:multiLevelType w:val="hybridMultilevel"/>
    <w:tmpl w:val="52C82F54"/>
    <w:lvl w:ilvl="0" w:tplc="7D98C4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D757CE2"/>
    <w:multiLevelType w:val="hybridMultilevel"/>
    <w:tmpl w:val="D2B4F048"/>
    <w:lvl w:ilvl="0" w:tplc="D9B0C1F2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6" w15:restartNumberingAfterBreak="0">
    <w:nsid w:val="73C47FD0"/>
    <w:multiLevelType w:val="hybridMultilevel"/>
    <w:tmpl w:val="310E73F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BB6349"/>
    <w:multiLevelType w:val="hybridMultilevel"/>
    <w:tmpl w:val="28524250"/>
    <w:lvl w:ilvl="0" w:tplc="3BA8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81F1AE5"/>
    <w:multiLevelType w:val="hybridMultilevel"/>
    <w:tmpl w:val="669C0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C47FB"/>
    <w:multiLevelType w:val="multilevel"/>
    <w:tmpl w:val="24507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AF27611"/>
    <w:multiLevelType w:val="hybridMultilevel"/>
    <w:tmpl w:val="E65A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01C8D"/>
    <w:multiLevelType w:val="hybridMultilevel"/>
    <w:tmpl w:val="3692FAF0"/>
    <w:lvl w:ilvl="0" w:tplc="5E183840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</w:num>
  <w:num w:numId="2">
    <w:abstractNumId w:val="13"/>
  </w:num>
  <w:num w:numId="3">
    <w:abstractNumId w:val="10"/>
  </w:num>
  <w:num w:numId="4">
    <w:abstractNumId w:val="32"/>
  </w:num>
  <w:num w:numId="5">
    <w:abstractNumId w:val="8"/>
  </w:num>
  <w:num w:numId="6">
    <w:abstractNumId w:val="40"/>
  </w:num>
  <w:num w:numId="7">
    <w:abstractNumId w:val="17"/>
  </w:num>
  <w:num w:numId="8">
    <w:abstractNumId w:val="30"/>
  </w:num>
  <w:num w:numId="9">
    <w:abstractNumId w:val="37"/>
  </w:num>
  <w:num w:numId="10">
    <w:abstractNumId w:val="25"/>
  </w:num>
  <w:num w:numId="11">
    <w:abstractNumId w:val="12"/>
  </w:num>
  <w:num w:numId="12">
    <w:abstractNumId w:val="36"/>
  </w:num>
  <w:num w:numId="13">
    <w:abstractNumId w:val="22"/>
  </w:num>
  <w:num w:numId="14">
    <w:abstractNumId w:val="19"/>
  </w:num>
  <w:num w:numId="15">
    <w:abstractNumId w:val="38"/>
  </w:num>
  <w:num w:numId="16">
    <w:abstractNumId w:val="14"/>
  </w:num>
  <w:num w:numId="17">
    <w:abstractNumId w:val="18"/>
  </w:num>
  <w:num w:numId="18">
    <w:abstractNumId w:val="11"/>
  </w:num>
  <w:num w:numId="19">
    <w:abstractNumId w:val="4"/>
  </w:num>
  <w:num w:numId="20">
    <w:abstractNumId w:val="9"/>
  </w:num>
  <w:num w:numId="21">
    <w:abstractNumId w:val="2"/>
  </w:num>
  <w:num w:numId="22">
    <w:abstractNumId w:val="5"/>
  </w:num>
  <w:num w:numId="23">
    <w:abstractNumId w:val="6"/>
  </w:num>
  <w:num w:numId="24">
    <w:abstractNumId w:val="2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31"/>
  </w:num>
  <w:num w:numId="29">
    <w:abstractNumId w:val="35"/>
  </w:num>
  <w:num w:numId="30">
    <w:abstractNumId w:val="24"/>
  </w:num>
  <w:num w:numId="31">
    <w:abstractNumId w:val="26"/>
  </w:num>
  <w:num w:numId="32">
    <w:abstractNumId w:val="34"/>
  </w:num>
  <w:num w:numId="33">
    <w:abstractNumId w:val="41"/>
  </w:num>
  <w:num w:numId="34">
    <w:abstractNumId w:val="7"/>
  </w:num>
  <w:num w:numId="35">
    <w:abstractNumId w:val="20"/>
  </w:num>
  <w:num w:numId="36">
    <w:abstractNumId w:val="16"/>
  </w:num>
  <w:num w:numId="37">
    <w:abstractNumId w:val="21"/>
  </w:num>
  <w:num w:numId="38">
    <w:abstractNumId w:val="33"/>
  </w:num>
  <w:num w:numId="39">
    <w:abstractNumId w:val="15"/>
  </w:num>
  <w:num w:numId="40">
    <w:abstractNumId w:val="23"/>
  </w:num>
  <w:num w:numId="41">
    <w:abstractNumId w:val="39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06E5"/>
    <w:rsid w:val="00001FF0"/>
    <w:rsid w:val="00003644"/>
    <w:rsid w:val="00004778"/>
    <w:rsid w:val="00004D3C"/>
    <w:rsid w:val="00004E5F"/>
    <w:rsid w:val="00005A6F"/>
    <w:rsid w:val="00005DDD"/>
    <w:rsid w:val="0000699B"/>
    <w:rsid w:val="000073E8"/>
    <w:rsid w:val="00007BF6"/>
    <w:rsid w:val="000104B0"/>
    <w:rsid w:val="00012F1E"/>
    <w:rsid w:val="00013D18"/>
    <w:rsid w:val="00017A30"/>
    <w:rsid w:val="00022240"/>
    <w:rsid w:val="00022961"/>
    <w:rsid w:val="00022CC8"/>
    <w:rsid w:val="000238B5"/>
    <w:rsid w:val="00025A39"/>
    <w:rsid w:val="0002602F"/>
    <w:rsid w:val="00027E60"/>
    <w:rsid w:val="00030D32"/>
    <w:rsid w:val="000346BA"/>
    <w:rsid w:val="00035B12"/>
    <w:rsid w:val="00043875"/>
    <w:rsid w:val="00044891"/>
    <w:rsid w:val="00045CFB"/>
    <w:rsid w:val="00046BAB"/>
    <w:rsid w:val="0005001A"/>
    <w:rsid w:val="00052D1C"/>
    <w:rsid w:val="0005471E"/>
    <w:rsid w:val="00055842"/>
    <w:rsid w:val="00056C6C"/>
    <w:rsid w:val="000611D8"/>
    <w:rsid w:val="00061CE0"/>
    <w:rsid w:val="00061E68"/>
    <w:rsid w:val="00061F8F"/>
    <w:rsid w:val="00062649"/>
    <w:rsid w:val="00065917"/>
    <w:rsid w:val="000709F2"/>
    <w:rsid w:val="00071378"/>
    <w:rsid w:val="00072298"/>
    <w:rsid w:val="00075D70"/>
    <w:rsid w:val="00076A4C"/>
    <w:rsid w:val="00077471"/>
    <w:rsid w:val="00077D56"/>
    <w:rsid w:val="00080C8C"/>
    <w:rsid w:val="0008269F"/>
    <w:rsid w:val="00083940"/>
    <w:rsid w:val="000839D5"/>
    <w:rsid w:val="00083C9D"/>
    <w:rsid w:val="000841AF"/>
    <w:rsid w:val="00086866"/>
    <w:rsid w:val="000873D1"/>
    <w:rsid w:val="000911B5"/>
    <w:rsid w:val="000918D5"/>
    <w:rsid w:val="00093251"/>
    <w:rsid w:val="00096943"/>
    <w:rsid w:val="000A0066"/>
    <w:rsid w:val="000A026E"/>
    <w:rsid w:val="000A2CC3"/>
    <w:rsid w:val="000A31A8"/>
    <w:rsid w:val="000A4B11"/>
    <w:rsid w:val="000A5E3E"/>
    <w:rsid w:val="000A675D"/>
    <w:rsid w:val="000A683E"/>
    <w:rsid w:val="000A731F"/>
    <w:rsid w:val="000A7BD3"/>
    <w:rsid w:val="000B53F9"/>
    <w:rsid w:val="000B78BF"/>
    <w:rsid w:val="000C0551"/>
    <w:rsid w:val="000C1BC8"/>
    <w:rsid w:val="000C2ADB"/>
    <w:rsid w:val="000C4CD6"/>
    <w:rsid w:val="000C56CD"/>
    <w:rsid w:val="000C6D21"/>
    <w:rsid w:val="000C6EA7"/>
    <w:rsid w:val="000C7D70"/>
    <w:rsid w:val="000D10EA"/>
    <w:rsid w:val="000D2B2E"/>
    <w:rsid w:val="000D2E5E"/>
    <w:rsid w:val="000D3CCF"/>
    <w:rsid w:val="000D43F1"/>
    <w:rsid w:val="000D5191"/>
    <w:rsid w:val="000D5B43"/>
    <w:rsid w:val="000E0840"/>
    <w:rsid w:val="000E098A"/>
    <w:rsid w:val="000E182C"/>
    <w:rsid w:val="000E1C49"/>
    <w:rsid w:val="000E1F14"/>
    <w:rsid w:val="000E26DB"/>
    <w:rsid w:val="000E3080"/>
    <w:rsid w:val="000E31F9"/>
    <w:rsid w:val="000E3F3A"/>
    <w:rsid w:val="000E44A2"/>
    <w:rsid w:val="000E5A2B"/>
    <w:rsid w:val="000E5D9A"/>
    <w:rsid w:val="000E67DF"/>
    <w:rsid w:val="000E6932"/>
    <w:rsid w:val="000E6F87"/>
    <w:rsid w:val="000E757C"/>
    <w:rsid w:val="000F00CC"/>
    <w:rsid w:val="000F0382"/>
    <w:rsid w:val="000F1A0E"/>
    <w:rsid w:val="000F3BD8"/>
    <w:rsid w:val="000F3C37"/>
    <w:rsid w:val="00103547"/>
    <w:rsid w:val="00103BD9"/>
    <w:rsid w:val="001042F4"/>
    <w:rsid w:val="001045CB"/>
    <w:rsid w:val="0010593F"/>
    <w:rsid w:val="00110B8E"/>
    <w:rsid w:val="00110FC9"/>
    <w:rsid w:val="001147A2"/>
    <w:rsid w:val="001163AD"/>
    <w:rsid w:val="00117925"/>
    <w:rsid w:val="001218BD"/>
    <w:rsid w:val="00123F52"/>
    <w:rsid w:val="00125245"/>
    <w:rsid w:val="001271C9"/>
    <w:rsid w:val="001309AB"/>
    <w:rsid w:val="00132BCE"/>
    <w:rsid w:val="00133CBC"/>
    <w:rsid w:val="00135E52"/>
    <w:rsid w:val="00137F5B"/>
    <w:rsid w:val="00141F6A"/>
    <w:rsid w:val="00142664"/>
    <w:rsid w:val="00142974"/>
    <w:rsid w:val="00142EC3"/>
    <w:rsid w:val="00142F17"/>
    <w:rsid w:val="00144865"/>
    <w:rsid w:val="00147316"/>
    <w:rsid w:val="001477B7"/>
    <w:rsid w:val="00151490"/>
    <w:rsid w:val="00151CD0"/>
    <w:rsid w:val="00153D6D"/>
    <w:rsid w:val="001540D7"/>
    <w:rsid w:val="00154804"/>
    <w:rsid w:val="001572FD"/>
    <w:rsid w:val="0015755F"/>
    <w:rsid w:val="001605E6"/>
    <w:rsid w:val="0016361F"/>
    <w:rsid w:val="0016459A"/>
    <w:rsid w:val="001663FC"/>
    <w:rsid w:val="00167F6D"/>
    <w:rsid w:val="00170016"/>
    <w:rsid w:val="00170E8E"/>
    <w:rsid w:val="00175376"/>
    <w:rsid w:val="001753D0"/>
    <w:rsid w:val="00176636"/>
    <w:rsid w:val="00176869"/>
    <w:rsid w:val="001772E6"/>
    <w:rsid w:val="001809C7"/>
    <w:rsid w:val="00180E49"/>
    <w:rsid w:val="00181006"/>
    <w:rsid w:val="00181189"/>
    <w:rsid w:val="001814E8"/>
    <w:rsid w:val="001844F0"/>
    <w:rsid w:val="001852DD"/>
    <w:rsid w:val="00185800"/>
    <w:rsid w:val="00185938"/>
    <w:rsid w:val="00186786"/>
    <w:rsid w:val="0018722E"/>
    <w:rsid w:val="00187FF9"/>
    <w:rsid w:val="00190ED4"/>
    <w:rsid w:val="00193C79"/>
    <w:rsid w:val="001953EC"/>
    <w:rsid w:val="00196CE6"/>
    <w:rsid w:val="00196F85"/>
    <w:rsid w:val="001A1575"/>
    <w:rsid w:val="001A15D6"/>
    <w:rsid w:val="001A2274"/>
    <w:rsid w:val="001A2A06"/>
    <w:rsid w:val="001A46FE"/>
    <w:rsid w:val="001A49CB"/>
    <w:rsid w:val="001B1FFE"/>
    <w:rsid w:val="001B327C"/>
    <w:rsid w:val="001B4297"/>
    <w:rsid w:val="001B4878"/>
    <w:rsid w:val="001B4D08"/>
    <w:rsid w:val="001B4D9C"/>
    <w:rsid w:val="001B5711"/>
    <w:rsid w:val="001B5ED2"/>
    <w:rsid w:val="001C004B"/>
    <w:rsid w:val="001C0147"/>
    <w:rsid w:val="001C08F3"/>
    <w:rsid w:val="001C0ECA"/>
    <w:rsid w:val="001C15AE"/>
    <w:rsid w:val="001C2DEF"/>
    <w:rsid w:val="001C4C54"/>
    <w:rsid w:val="001C625E"/>
    <w:rsid w:val="001D68D1"/>
    <w:rsid w:val="001E0798"/>
    <w:rsid w:val="001E1C23"/>
    <w:rsid w:val="001E4134"/>
    <w:rsid w:val="001E64FA"/>
    <w:rsid w:val="001F3FF7"/>
    <w:rsid w:val="001F4201"/>
    <w:rsid w:val="00202631"/>
    <w:rsid w:val="0020299E"/>
    <w:rsid w:val="00203673"/>
    <w:rsid w:val="00203DBF"/>
    <w:rsid w:val="00204F32"/>
    <w:rsid w:val="002062E5"/>
    <w:rsid w:val="0020647A"/>
    <w:rsid w:val="002066F5"/>
    <w:rsid w:val="00210A51"/>
    <w:rsid w:val="00215A85"/>
    <w:rsid w:val="00216691"/>
    <w:rsid w:val="002166F3"/>
    <w:rsid w:val="00216934"/>
    <w:rsid w:val="0021776C"/>
    <w:rsid w:val="00220F98"/>
    <w:rsid w:val="002222A9"/>
    <w:rsid w:val="00222453"/>
    <w:rsid w:val="00223681"/>
    <w:rsid w:val="00226F5C"/>
    <w:rsid w:val="002273AA"/>
    <w:rsid w:val="002304DD"/>
    <w:rsid w:val="00230E3C"/>
    <w:rsid w:val="00231A61"/>
    <w:rsid w:val="002330AD"/>
    <w:rsid w:val="002338ED"/>
    <w:rsid w:val="00234753"/>
    <w:rsid w:val="00234F9D"/>
    <w:rsid w:val="00235D20"/>
    <w:rsid w:val="00235FC3"/>
    <w:rsid w:val="0023670F"/>
    <w:rsid w:val="00236A06"/>
    <w:rsid w:val="00236B01"/>
    <w:rsid w:val="002372BD"/>
    <w:rsid w:val="00237A50"/>
    <w:rsid w:val="002409F4"/>
    <w:rsid w:val="00242F6F"/>
    <w:rsid w:val="002435C5"/>
    <w:rsid w:val="0024486C"/>
    <w:rsid w:val="002542E4"/>
    <w:rsid w:val="0025730A"/>
    <w:rsid w:val="002574F7"/>
    <w:rsid w:val="002601CD"/>
    <w:rsid w:val="00260363"/>
    <w:rsid w:val="00261358"/>
    <w:rsid w:val="00261D24"/>
    <w:rsid w:val="00261E01"/>
    <w:rsid w:val="00264622"/>
    <w:rsid w:val="00266444"/>
    <w:rsid w:val="00266F46"/>
    <w:rsid w:val="00271136"/>
    <w:rsid w:val="0027498C"/>
    <w:rsid w:val="00274DB1"/>
    <w:rsid w:val="002752CB"/>
    <w:rsid w:val="00275BDA"/>
    <w:rsid w:val="002765AC"/>
    <w:rsid w:val="00276ACE"/>
    <w:rsid w:val="00280611"/>
    <w:rsid w:val="0028098B"/>
    <w:rsid w:val="00281869"/>
    <w:rsid w:val="002821D5"/>
    <w:rsid w:val="00282325"/>
    <w:rsid w:val="002826BF"/>
    <w:rsid w:val="00286D94"/>
    <w:rsid w:val="00290003"/>
    <w:rsid w:val="00293044"/>
    <w:rsid w:val="00293135"/>
    <w:rsid w:val="00293A4C"/>
    <w:rsid w:val="00294224"/>
    <w:rsid w:val="00294417"/>
    <w:rsid w:val="0029553C"/>
    <w:rsid w:val="00296090"/>
    <w:rsid w:val="00296224"/>
    <w:rsid w:val="00297E89"/>
    <w:rsid w:val="002A1933"/>
    <w:rsid w:val="002A389F"/>
    <w:rsid w:val="002A4B78"/>
    <w:rsid w:val="002A5DB5"/>
    <w:rsid w:val="002A76EF"/>
    <w:rsid w:val="002B2025"/>
    <w:rsid w:val="002B2EDC"/>
    <w:rsid w:val="002B30F6"/>
    <w:rsid w:val="002B345A"/>
    <w:rsid w:val="002B35B4"/>
    <w:rsid w:val="002B484D"/>
    <w:rsid w:val="002B6924"/>
    <w:rsid w:val="002B764A"/>
    <w:rsid w:val="002B7D57"/>
    <w:rsid w:val="002C40DA"/>
    <w:rsid w:val="002C4664"/>
    <w:rsid w:val="002C4C9E"/>
    <w:rsid w:val="002C4D8B"/>
    <w:rsid w:val="002C51C9"/>
    <w:rsid w:val="002C64F6"/>
    <w:rsid w:val="002C69A2"/>
    <w:rsid w:val="002D3FA5"/>
    <w:rsid w:val="002D43C4"/>
    <w:rsid w:val="002D4AF3"/>
    <w:rsid w:val="002D69F7"/>
    <w:rsid w:val="002D7F5F"/>
    <w:rsid w:val="002E155F"/>
    <w:rsid w:val="002E30A3"/>
    <w:rsid w:val="002E31AD"/>
    <w:rsid w:val="002E4F31"/>
    <w:rsid w:val="002E7A7A"/>
    <w:rsid w:val="002F0994"/>
    <w:rsid w:val="002F0B2C"/>
    <w:rsid w:val="002F0F2C"/>
    <w:rsid w:val="002F2884"/>
    <w:rsid w:val="002F4627"/>
    <w:rsid w:val="002F4771"/>
    <w:rsid w:val="002F5760"/>
    <w:rsid w:val="002F5F52"/>
    <w:rsid w:val="002F6569"/>
    <w:rsid w:val="0030000B"/>
    <w:rsid w:val="003015D1"/>
    <w:rsid w:val="00301D0D"/>
    <w:rsid w:val="00301E49"/>
    <w:rsid w:val="00301F30"/>
    <w:rsid w:val="0030376D"/>
    <w:rsid w:val="0030511C"/>
    <w:rsid w:val="00307772"/>
    <w:rsid w:val="00307BD3"/>
    <w:rsid w:val="00307E25"/>
    <w:rsid w:val="00315A18"/>
    <w:rsid w:val="00316C0F"/>
    <w:rsid w:val="00320050"/>
    <w:rsid w:val="00320BA7"/>
    <w:rsid w:val="00321330"/>
    <w:rsid w:val="0032212B"/>
    <w:rsid w:val="0032494A"/>
    <w:rsid w:val="003253FE"/>
    <w:rsid w:val="003308BD"/>
    <w:rsid w:val="00330D02"/>
    <w:rsid w:val="003335FE"/>
    <w:rsid w:val="00333707"/>
    <w:rsid w:val="00335536"/>
    <w:rsid w:val="003375BB"/>
    <w:rsid w:val="00340871"/>
    <w:rsid w:val="003417FB"/>
    <w:rsid w:val="00341D28"/>
    <w:rsid w:val="00342468"/>
    <w:rsid w:val="00345058"/>
    <w:rsid w:val="00346167"/>
    <w:rsid w:val="00346A68"/>
    <w:rsid w:val="0034712C"/>
    <w:rsid w:val="003501DC"/>
    <w:rsid w:val="0035188F"/>
    <w:rsid w:val="0035416D"/>
    <w:rsid w:val="00356434"/>
    <w:rsid w:val="00357F1E"/>
    <w:rsid w:val="00360186"/>
    <w:rsid w:val="00360A06"/>
    <w:rsid w:val="00360CC4"/>
    <w:rsid w:val="00362EFB"/>
    <w:rsid w:val="00364986"/>
    <w:rsid w:val="00365C7C"/>
    <w:rsid w:val="00367058"/>
    <w:rsid w:val="00367162"/>
    <w:rsid w:val="003673BE"/>
    <w:rsid w:val="00367C81"/>
    <w:rsid w:val="0037016F"/>
    <w:rsid w:val="00370ACF"/>
    <w:rsid w:val="00371049"/>
    <w:rsid w:val="00372055"/>
    <w:rsid w:val="00372483"/>
    <w:rsid w:val="0037267E"/>
    <w:rsid w:val="003730AA"/>
    <w:rsid w:val="00373DD7"/>
    <w:rsid w:val="00376608"/>
    <w:rsid w:val="00377104"/>
    <w:rsid w:val="0038017A"/>
    <w:rsid w:val="00381242"/>
    <w:rsid w:val="00383FEB"/>
    <w:rsid w:val="003845D3"/>
    <w:rsid w:val="00384B46"/>
    <w:rsid w:val="00385BB3"/>
    <w:rsid w:val="00387BFA"/>
    <w:rsid w:val="00391966"/>
    <w:rsid w:val="00392E4A"/>
    <w:rsid w:val="00393D18"/>
    <w:rsid w:val="0039493D"/>
    <w:rsid w:val="003966F0"/>
    <w:rsid w:val="00397139"/>
    <w:rsid w:val="003A0189"/>
    <w:rsid w:val="003A22CA"/>
    <w:rsid w:val="003A334C"/>
    <w:rsid w:val="003A3751"/>
    <w:rsid w:val="003A385B"/>
    <w:rsid w:val="003A422D"/>
    <w:rsid w:val="003A4300"/>
    <w:rsid w:val="003A6680"/>
    <w:rsid w:val="003B0822"/>
    <w:rsid w:val="003B1CA5"/>
    <w:rsid w:val="003B216F"/>
    <w:rsid w:val="003B3155"/>
    <w:rsid w:val="003B4FE0"/>
    <w:rsid w:val="003B524E"/>
    <w:rsid w:val="003C01B5"/>
    <w:rsid w:val="003C0514"/>
    <w:rsid w:val="003C1DE1"/>
    <w:rsid w:val="003C2620"/>
    <w:rsid w:val="003C305F"/>
    <w:rsid w:val="003C4E1F"/>
    <w:rsid w:val="003C57A2"/>
    <w:rsid w:val="003C70A9"/>
    <w:rsid w:val="003C750E"/>
    <w:rsid w:val="003C791D"/>
    <w:rsid w:val="003C7AD2"/>
    <w:rsid w:val="003D202B"/>
    <w:rsid w:val="003D211E"/>
    <w:rsid w:val="003D26F2"/>
    <w:rsid w:val="003D2A41"/>
    <w:rsid w:val="003D62FA"/>
    <w:rsid w:val="003D72F6"/>
    <w:rsid w:val="003E0009"/>
    <w:rsid w:val="003E017A"/>
    <w:rsid w:val="003E0904"/>
    <w:rsid w:val="003E25F8"/>
    <w:rsid w:val="003E3AA6"/>
    <w:rsid w:val="003E6973"/>
    <w:rsid w:val="003E7192"/>
    <w:rsid w:val="003E76D6"/>
    <w:rsid w:val="003F0282"/>
    <w:rsid w:val="003F1D3F"/>
    <w:rsid w:val="003F21D6"/>
    <w:rsid w:val="003F3AC4"/>
    <w:rsid w:val="003F46FF"/>
    <w:rsid w:val="003F53C4"/>
    <w:rsid w:val="003F58A8"/>
    <w:rsid w:val="003F6FC3"/>
    <w:rsid w:val="00400A61"/>
    <w:rsid w:val="00403893"/>
    <w:rsid w:val="0040672D"/>
    <w:rsid w:val="00407224"/>
    <w:rsid w:val="004073CA"/>
    <w:rsid w:val="00410AC9"/>
    <w:rsid w:val="0041175D"/>
    <w:rsid w:val="004117E5"/>
    <w:rsid w:val="00411A4B"/>
    <w:rsid w:val="00412B9C"/>
    <w:rsid w:val="004130C8"/>
    <w:rsid w:val="004138FE"/>
    <w:rsid w:val="00414B8C"/>
    <w:rsid w:val="00416653"/>
    <w:rsid w:val="00417501"/>
    <w:rsid w:val="004175F1"/>
    <w:rsid w:val="00417D86"/>
    <w:rsid w:val="004205BF"/>
    <w:rsid w:val="004227DE"/>
    <w:rsid w:val="0042435F"/>
    <w:rsid w:val="00424E66"/>
    <w:rsid w:val="004250F6"/>
    <w:rsid w:val="0042548F"/>
    <w:rsid w:val="0042687E"/>
    <w:rsid w:val="0042745C"/>
    <w:rsid w:val="0042790E"/>
    <w:rsid w:val="0043177D"/>
    <w:rsid w:val="00432BE0"/>
    <w:rsid w:val="00433263"/>
    <w:rsid w:val="004332AC"/>
    <w:rsid w:val="0043400C"/>
    <w:rsid w:val="004349AF"/>
    <w:rsid w:val="004376E1"/>
    <w:rsid w:val="00437C79"/>
    <w:rsid w:val="004403A7"/>
    <w:rsid w:val="004447ED"/>
    <w:rsid w:val="004449F6"/>
    <w:rsid w:val="0044765D"/>
    <w:rsid w:val="004519CE"/>
    <w:rsid w:val="00451F28"/>
    <w:rsid w:val="00453B99"/>
    <w:rsid w:val="004540E0"/>
    <w:rsid w:val="0045788E"/>
    <w:rsid w:val="0046274E"/>
    <w:rsid w:val="0046479C"/>
    <w:rsid w:val="00464C88"/>
    <w:rsid w:val="00466AA1"/>
    <w:rsid w:val="00472F45"/>
    <w:rsid w:val="0047412A"/>
    <w:rsid w:val="00475297"/>
    <w:rsid w:val="00475E45"/>
    <w:rsid w:val="0047654F"/>
    <w:rsid w:val="0047798B"/>
    <w:rsid w:val="00480947"/>
    <w:rsid w:val="004818DE"/>
    <w:rsid w:val="00482F9F"/>
    <w:rsid w:val="004830BA"/>
    <w:rsid w:val="00483F3E"/>
    <w:rsid w:val="004846F8"/>
    <w:rsid w:val="00486CD3"/>
    <w:rsid w:val="004911EA"/>
    <w:rsid w:val="0049202C"/>
    <w:rsid w:val="00495572"/>
    <w:rsid w:val="004962C8"/>
    <w:rsid w:val="00496CAE"/>
    <w:rsid w:val="004A0A9F"/>
    <w:rsid w:val="004A0CAF"/>
    <w:rsid w:val="004A0D87"/>
    <w:rsid w:val="004A1004"/>
    <w:rsid w:val="004A1846"/>
    <w:rsid w:val="004A1A79"/>
    <w:rsid w:val="004A37FC"/>
    <w:rsid w:val="004A46DE"/>
    <w:rsid w:val="004A4802"/>
    <w:rsid w:val="004A4C5F"/>
    <w:rsid w:val="004A59BA"/>
    <w:rsid w:val="004A5AE0"/>
    <w:rsid w:val="004B2920"/>
    <w:rsid w:val="004B3096"/>
    <w:rsid w:val="004B30DD"/>
    <w:rsid w:val="004B3232"/>
    <w:rsid w:val="004B4010"/>
    <w:rsid w:val="004B40BA"/>
    <w:rsid w:val="004B4507"/>
    <w:rsid w:val="004B49B1"/>
    <w:rsid w:val="004B71D2"/>
    <w:rsid w:val="004C032B"/>
    <w:rsid w:val="004C4980"/>
    <w:rsid w:val="004C5A44"/>
    <w:rsid w:val="004C7190"/>
    <w:rsid w:val="004C73E3"/>
    <w:rsid w:val="004D2934"/>
    <w:rsid w:val="004D2F9C"/>
    <w:rsid w:val="004D6AE3"/>
    <w:rsid w:val="004D7279"/>
    <w:rsid w:val="004E0E39"/>
    <w:rsid w:val="004E3416"/>
    <w:rsid w:val="004E5DC3"/>
    <w:rsid w:val="004F2564"/>
    <w:rsid w:val="004F2896"/>
    <w:rsid w:val="004F3AFD"/>
    <w:rsid w:val="004F4034"/>
    <w:rsid w:val="004F651E"/>
    <w:rsid w:val="00500F3E"/>
    <w:rsid w:val="0050112D"/>
    <w:rsid w:val="00501B4C"/>
    <w:rsid w:val="005024EB"/>
    <w:rsid w:val="00504D5A"/>
    <w:rsid w:val="005056B2"/>
    <w:rsid w:val="00510D04"/>
    <w:rsid w:val="005111C7"/>
    <w:rsid w:val="00511A3A"/>
    <w:rsid w:val="00515922"/>
    <w:rsid w:val="00516DF5"/>
    <w:rsid w:val="00521BFA"/>
    <w:rsid w:val="00523539"/>
    <w:rsid w:val="00523DC8"/>
    <w:rsid w:val="00524143"/>
    <w:rsid w:val="0052563C"/>
    <w:rsid w:val="00525B78"/>
    <w:rsid w:val="0052614C"/>
    <w:rsid w:val="00526204"/>
    <w:rsid w:val="005312B1"/>
    <w:rsid w:val="00532DE1"/>
    <w:rsid w:val="00533171"/>
    <w:rsid w:val="00533FF8"/>
    <w:rsid w:val="00534CF3"/>
    <w:rsid w:val="005355B0"/>
    <w:rsid w:val="00536447"/>
    <w:rsid w:val="005364F3"/>
    <w:rsid w:val="00537C5D"/>
    <w:rsid w:val="00541FAD"/>
    <w:rsid w:val="005432DA"/>
    <w:rsid w:val="0054375A"/>
    <w:rsid w:val="005446C5"/>
    <w:rsid w:val="00545845"/>
    <w:rsid w:val="00545AAE"/>
    <w:rsid w:val="00552E45"/>
    <w:rsid w:val="005534AE"/>
    <w:rsid w:val="005548EA"/>
    <w:rsid w:val="00555486"/>
    <w:rsid w:val="00556960"/>
    <w:rsid w:val="00556ACC"/>
    <w:rsid w:val="00557144"/>
    <w:rsid w:val="005578A2"/>
    <w:rsid w:val="005606CE"/>
    <w:rsid w:val="00561356"/>
    <w:rsid w:val="00561652"/>
    <w:rsid w:val="00562F49"/>
    <w:rsid w:val="005633E8"/>
    <w:rsid w:val="00563892"/>
    <w:rsid w:val="00563C4C"/>
    <w:rsid w:val="0057034E"/>
    <w:rsid w:val="0057098C"/>
    <w:rsid w:val="00571FFC"/>
    <w:rsid w:val="005721AF"/>
    <w:rsid w:val="00573D91"/>
    <w:rsid w:val="00574053"/>
    <w:rsid w:val="00575E49"/>
    <w:rsid w:val="00576B58"/>
    <w:rsid w:val="0057740D"/>
    <w:rsid w:val="005802E9"/>
    <w:rsid w:val="00580533"/>
    <w:rsid w:val="00580695"/>
    <w:rsid w:val="00580740"/>
    <w:rsid w:val="00581329"/>
    <w:rsid w:val="00581B8E"/>
    <w:rsid w:val="00582A7B"/>
    <w:rsid w:val="005842BF"/>
    <w:rsid w:val="00584933"/>
    <w:rsid w:val="005913E0"/>
    <w:rsid w:val="0059141F"/>
    <w:rsid w:val="00591D7E"/>
    <w:rsid w:val="00592F34"/>
    <w:rsid w:val="00593122"/>
    <w:rsid w:val="005937C2"/>
    <w:rsid w:val="00594E56"/>
    <w:rsid w:val="0059667C"/>
    <w:rsid w:val="00596A07"/>
    <w:rsid w:val="0059751E"/>
    <w:rsid w:val="0059772F"/>
    <w:rsid w:val="00597757"/>
    <w:rsid w:val="00597C3F"/>
    <w:rsid w:val="005A0971"/>
    <w:rsid w:val="005A0F01"/>
    <w:rsid w:val="005A1BB0"/>
    <w:rsid w:val="005A5492"/>
    <w:rsid w:val="005A58C0"/>
    <w:rsid w:val="005A5ADE"/>
    <w:rsid w:val="005A760C"/>
    <w:rsid w:val="005B0BB7"/>
    <w:rsid w:val="005B1BA1"/>
    <w:rsid w:val="005B4895"/>
    <w:rsid w:val="005B4CD8"/>
    <w:rsid w:val="005B50EE"/>
    <w:rsid w:val="005B53A7"/>
    <w:rsid w:val="005B55CB"/>
    <w:rsid w:val="005C058A"/>
    <w:rsid w:val="005C16B7"/>
    <w:rsid w:val="005C6F7F"/>
    <w:rsid w:val="005D12FE"/>
    <w:rsid w:val="005D2189"/>
    <w:rsid w:val="005D3D55"/>
    <w:rsid w:val="005D3F20"/>
    <w:rsid w:val="005D4A87"/>
    <w:rsid w:val="005D57AA"/>
    <w:rsid w:val="005D7945"/>
    <w:rsid w:val="005D7E5D"/>
    <w:rsid w:val="005D7E76"/>
    <w:rsid w:val="005E0923"/>
    <w:rsid w:val="005E0F16"/>
    <w:rsid w:val="005E195F"/>
    <w:rsid w:val="005E19B4"/>
    <w:rsid w:val="005E2787"/>
    <w:rsid w:val="005E3BD6"/>
    <w:rsid w:val="005E41A1"/>
    <w:rsid w:val="005E5396"/>
    <w:rsid w:val="005E64A9"/>
    <w:rsid w:val="005F066F"/>
    <w:rsid w:val="005F1171"/>
    <w:rsid w:val="005F233E"/>
    <w:rsid w:val="005F31C2"/>
    <w:rsid w:val="005F3EF9"/>
    <w:rsid w:val="005F4087"/>
    <w:rsid w:val="005F538C"/>
    <w:rsid w:val="00600457"/>
    <w:rsid w:val="006019C2"/>
    <w:rsid w:val="00606CA6"/>
    <w:rsid w:val="00611878"/>
    <w:rsid w:val="006128C9"/>
    <w:rsid w:val="00613797"/>
    <w:rsid w:val="00613C4E"/>
    <w:rsid w:val="00615871"/>
    <w:rsid w:val="00615D55"/>
    <w:rsid w:val="00617881"/>
    <w:rsid w:val="00620C02"/>
    <w:rsid w:val="00626114"/>
    <w:rsid w:val="006265A4"/>
    <w:rsid w:val="006305E0"/>
    <w:rsid w:val="00631AD8"/>
    <w:rsid w:val="00635A09"/>
    <w:rsid w:val="00636701"/>
    <w:rsid w:val="00640207"/>
    <w:rsid w:val="006409E7"/>
    <w:rsid w:val="00641B82"/>
    <w:rsid w:val="006424CF"/>
    <w:rsid w:val="0064415C"/>
    <w:rsid w:val="00644F43"/>
    <w:rsid w:val="006467F3"/>
    <w:rsid w:val="006500A9"/>
    <w:rsid w:val="00651390"/>
    <w:rsid w:val="00654471"/>
    <w:rsid w:val="0065555E"/>
    <w:rsid w:val="00656C93"/>
    <w:rsid w:val="0065728D"/>
    <w:rsid w:val="00660344"/>
    <w:rsid w:val="00663858"/>
    <w:rsid w:val="00663A87"/>
    <w:rsid w:val="0066587D"/>
    <w:rsid w:val="006659D3"/>
    <w:rsid w:val="00665B96"/>
    <w:rsid w:val="0066661F"/>
    <w:rsid w:val="006673CE"/>
    <w:rsid w:val="00674075"/>
    <w:rsid w:val="006755A8"/>
    <w:rsid w:val="006775ED"/>
    <w:rsid w:val="00682E43"/>
    <w:rsid w:val="00682FA9"/>
    <w:rsid w:val="00683D4C"/>
    <w:rsid w:val="0068422F"/>
    <w:rsid w:val="00684EF0"/>
    <w:rsid w:val="00684FFC"/>
    <w:rsid w:val="00685860"/>
    <w:rsid w:val="006901A2"/>
    <w:rsid w:val="00691503"/>
    <w:rsid w:val="006925CB"/>
    <w:rsid w:val="006936C0"/>
    <w:rsid w:val="00694903"/>
    <w:rsid w:val="00694C9F"/>
    <w:rsid w:val="00696D9A"/>
    <w:rsid w:val="0069727F"/>
    <w:rsid w:val="006A02D8"/>
    <w:rsid w:val="006A06EB"/>
    <w:rsid w:val="006A0E27"/>
    <w:rsid w:val="006A2F8E"/>
    <w:rsid w:val="006A31D8"/>
    <w:rsid w:val="006A3845"/>
    <w:rsid w:val="006A4713"/>
    <w:rsid w:val="006A5074"/>
    <w:rsid w:val="006A5135"/>
    <w:rsid w:val="006A709D"/>
    <w:rsid w:val="006B05B3"/>
    <w:rsid w:val="006B13B8"/>
    <w:rsid w:val="006B1C54"/>
    <w:rsid w:val="006B2180"/>
    <w:rsid w:val="006B47EB"/>
    <w:rsid w:val="006B5234"/>
    <w:rsid w:val="006C174C"/>
    <w:rsid w:val="006C2B3C"/>
    <w:rsid w:val="006C3EC1"/>
    <w:rsid w:val="006C4DBD"/>
    <w:rsid w:val="006C57AC"/>
    <w:rsid w:val="006C5B98"/>
    <w:rsid w:val="006C68E4"/>
    <w:rsid w:val="006C6DF5"/>
    <w:rsid w:val="006D034E"/>
    <w:rsid w:val="006D06E4"/>
    <w:rsid w:val="006D20F6"/>
    <w:rsid w:val="006E21DC"/>
    <w:rsid w:val="006E254D"/>
    <w:rsid w:val="006E2CA4"/>
    <w:rsid w:val="006E308E"/>
    <w:rsid w:val="006E3E62"/>
    <w:rsid w:val="006E5D2C"/>
    <w:rsid w:val="006E6653"/>
    <w:rsid w:val="006E6F3F"/>
    <w:rsid w:val="006E71E9"/>
    <w:rsid w:val="006E736D"/>
    <w:rsid w:val="006E7613"/>
    <w:rsid w:val="006E765D"/>
    <w:rsid w:val="006F0C7C"/>
    <w:rsid w:val="006F0CE3"/>
    <w:rsid w:val="006F12F8"/>
    <w:rsid w:val="006F2E87"/>
    <w:rsid w:val="006F32AE"/>
    <w:rsid w:val="006F51A4"/>
    <w:rsid w:val="006F7D3C"/>
    <w:rsid w:val="00700763"/>
    <w:rsid w:val="00702176"/>
    <w:rsid w:val="00703AA8"/>
    <w:rsid w:val="00703BB3"/>
    <w:rsid w:val="00704598"/>
    <w:rsid w:val="0070563E"/>
    <w:rsid w:val="007076B8"/>
    <w:rsid w:val="0071018B"/>
    <w:rsid w:val="0071269B"/>
    <w:rsid w:val="00714226"/>
    <w:rsid w:val="00714527"/>
    <w:rsid w:val="007166FD"/>
    <w:rsid w:val="00717975"/>
    <w:rsid w:val="00717A95"/>
    <w:rsid w:val="00723DE6"/>
    <w:rsid w:val="00725CEA"/>
    <w:rsid w:val="0072644E"/>
    <w:rsid w:val="0072796E"/>
    <w:rsid w:val="00731D69"/>
    <w:rsid w:val="007335D8"/>
    <w:rsid w:val="0074025F"/>
    <w:rsid w:val="00743264"/>
    <w:rsid w:val="00743718"/>
    <w:rsid w:val="00744855"/>
    <w:rsid w:val="00744BFE"/>
    <w:rsid w:val="00745201"/>
    <w:rsid w:val="007460E1"/>
    <w:rsid w:val="007476A7"/>
    <w:rsid w:val="007505B0"/>
    <w:rsid w:val="00751508"/>
    <w:rsid w:val="00752892"/>
    <w:rsid w:val="0075337D"/>
    <w:rsid w:val="007545B7"/>
    <w:rsid w:val="00755696"/>
    <w:rsid w:val="00755B66"/>
    <w:rsid w:val="00756747"/>
    <w:rsid w:val="007579DD"/>
    <w:rsid w:val="00761687"/>
    <w:rsid w:val="007616E3"/>
    <w:rsid w:val="00762698"/>
    <w:rsid w:val="007630CF"/>
    <w:rsid w:val="00763A22"/>
    <w:rsid w:val="007652F8"/>
    <w:rsid w:val="00766E4A"/>
    <w:rsid w:val="00767A1A"/>
    <w:rsid w:val="00767B0E"/>
    <w:rsid w:val="00770244"/>
    <w:rsid w:val="00770C0A"/>
    <w:rsid w:val="00771290"/>
    <w:rsid w:val="00776F38"/>
    <w:rsid w:val="00780AAD"/>
    <w:rsid w:val="00780EEC"/>
    <w:rsid w:val="00780F33"/>
    <w:rsid w:val="00782613"/>
    <w:rsid w:val="00784BB5"/>
    <w:rsid w:val="0078574A"/>
    <w:rsid w:val="00785A17"/>
    <w:rsid w:val="00785C81"/>
    <w:rsid w:val="00786194"/>
    <w:rsid w:val="0078694B"/>
    <w:rsid w:val="00787CB7"/>
    <w:rsid w:val="0079079A"/>
    <w:rsid w:val="00792733"/>
    <w:rsid w:val="007929CE"/>
    <w:rsid w:val="0079308C"/>
    <w:rsid w:val="00793220"/>
    <w:rsid w:val="00797E54"/>
    <w:rsid w:val="007A16DC"/>
    <w:rsid w:val="007A4610"/>
    <w:rsid w:val="007A58AE"/>
    <w:rsid w:val="007A5CAA"/>
    <w:rsid w:val="007A7D17"/>
    <w:rsid w:val="007B10EC"/>
    <w:rsid w:val="007B32DD"/>
    <w:rsid w:val="007B5C9C"/>
    <w:rsid w:val="007B6821"/>
    <w:rsid w:val="007B7638"/>
    <w:rsid w:val="007B7685"/>
    <w:rsid w:val="007B7838"/>
    <w:rsid w:val="007B7944"/>
    <w:rsid w:val="007B7D47"/>
    <w:rsid w:val="007C0ACF"/>
    <w:rsid w:val="007C0E61"/>
    <w:rsid w:val="007C1248"/>
    <w:rsid w:val="007C2121"/>
    <w:rsid w:val="007C3901"/>
    <w:rsid w:val="007C47D6"/>
    <w:rsid w:val="007C49ED"/>
    <w:rsid w:val="007C4CAF"/>
    <w:rsid w:val="007C64D4"/>
    <w:rsid w:val="007C6A66"/>
    <w:rsid w:val="007C6FF9"/>
    <w:rsid w:val="007D160A"/>
    <w:rsid w:val="007D3333"/>
    <w:rsid w:val="007D3D00"/>
    <w:rsid w:val="007D46BC"/>
    <w:rsid w:val="007D6682"/>
    <w:rsid w:val="007D7E40"/>
    <w:rsid w:val="007E0A43"/>
    <w:rsid w:val="007E1014"/>
    <w:rsid w:val="007E2852"/>
    <w:rsid w:val="007E31AE"/>
    <w:rsid w:val="007E3C4C"/>
    <w:rsid w:val="007E6A36"/>
    <w:rsid w:val="007E75CB"/>
    <w:rsid w:val="007E7DE7"/>
    <w:rsid w:val="007F4682"/>
    <w:rsid w:val="007F5D16"/>
    <w:rsid w:val="007F5D4B"/>
    <w:rsid w:val="007F7C76"/>
    <w:rsid w:val="008002FB"/>
    <w:rsid w:val="00800CB5"/>
    <w:rsid w:val="0080156F"/>
    <w:rsid w:val="00801D62"/>
    <w:rsid w:val="00806C41"/>
    <w:rsid w:val="00807CD9"/>
    <w:rsid w:val="0081006B"/>
    <w:rsid w:val="0081053F"/>
    <w:rsid w:val="00810975"/>
    <w:rsid w:val="0081486D"/>
    <w:rsid w:val="00814BE3"/>
    <w:rsid w:val="008205EC"/>
    <w:rsid w:val="008209F5"/>
    <w:rsid w:val="00822D4F"/>
    <w:rsid w:val="00823B6C"/>
    <w:rsid w:val="008275D5"/>
    <w:rsid w:val="00830149"/>
    <w:rsid w:val="00830598"/>
    <w:rsid w:val="00831649"/>
    <w:rsid w:val="00831966"/>
    <w:rsid w:val="00832779"/>
    <w:rsid w:val="00832E05"/>
    <w:rsid w:val="00833359"/>
    <w:rsid w:val="008364CB"/>
    <w:rsid w:val="00837863"/>
    <w:rsid w:val="00842703"/>
    <w:rsid w:val="00843E09"/>
    <w:rsid w:val="00843E45"/>
    <w:rsid w:val="008444B2"/>
    <w:rsid w:val="00844C22"/>
    <w:rsid w:val="00845D61"/>
    <w:rsid w:val="008474DA"/>
    <w:rsid w:val="00850859"/>
    <w:rsid w:val="00850FFC"/>
    <w:rsid w:val="0085159C"/>
    <w:rsid w:val="008519EF"/>
    <w:rsid w:val="00852FE4"/>
    <w:rsid w:val="00854579"/>
    <w:rsid w:val="00855A26"/>
    <w:rsid w:val="00857FB3"/>
    <w:rsid w:val="0086023B"/>
    <w:rsid w:val="008615BC"/>
    <w:rsid w:val="0086260C"/>
    <w:rsid w:val="00863CC6"/>
    <w:rsid w:val="008645AE"/>
    <w:rsid w:val="00864722"/>
    <w:rsid w:val="00864C75"/>
    <w:rsid w:val="008663C5"/>
    <w:rsid w:val="00866C14"/>
    <w:rsid w:val="008700C9"/>
    <w:rsid w:val="00870672"/>
    <w:rsid w:val="00870EB1"/>
    <w:rsid w:val="00872423"/>
    <w:rsid w:val="00872A62"/>
    <w:rsid w:val="00873654"/>
    <w:rsid w:val="00873E82"/>
    <w:rsid w:val="0087434F"/>
    <w:rsid w:val="008745F3"/>
    <w:rsid w:val="00874A71"/>
    <w:rsid w:val="0087593E"/>
    <w:rsid w:val="00875E38"/>
    <w:rsid w:val="00876D61"/>
    <w:rsid w:val="008773BB"/>
    <w:rsid w:val="00880A01"/>
    <w:rsid w:val="008810F6"/>
    <w:rsid w:val="00882982"/>
    <w:rsid w:val="00883561"/>
    <w:rsid w:val="008857F7"/>
    <w:rsid w:val="00885A97"/>
    <w:rsid w:val="0088711E"/>
    <w:rsid w:val="008915A6"/>
    <w:rsid w:val="0089181A"/>
    <w:rsid w:val="00891B5D"/>
    <w:rsid w:val="0089338F"/>
    <w:rsid w:val="008935BC"/>
    <w:rsid w:val="00893689"/>
    <w:rsid w:val="00893765"/>
    <w:rsid w:val="00895B8D"/>
    <w:rsid w:val="008968E6"/>
    <w:rsid w:val="008A13B9"/>
    <w:rsid w:val="008A3168"/>
    <w:rsid w:val="008A3DC4"/>
    <w:rsid w:val="008A6E98"/>
    <w:rsid w:val="008A7244"/>
    <w:rsid w:val="008B259B"/>
    <w:rsid w:val="008B79F6"/>
    <w:rsid w:val="008C0EE4"/>
    <w:rsid w:val="008C3192"/>
    <w:rsid w:val="008C3447"/>
    <w:rsid w:val="008C4AA9"/>
    <w:rsid w:val="008C501F"/>
    <w:rsid w:val="008C6B05"/>
    <w:rsid w:val="008C6E73"/>
    <w:rsid w:val="008C78F5"/>
    <w:rsid w:val="008D0CDE"/>
    <w:rsid w:val="008D0E51"/>
    <w:rsid w:val="008D22CC"/>
    <w:rsid w:val="008D2A11"/>
    <w:rsid w:val="008D37E9"/>
    <w:rsid w:val="008D4E9C"/>
    <w:rsid w:val="008D577F"/>
    <w:rsid w:val="008D7ECC"/>
    <w:rsid w:val="008E073A"/>
    <w:rsid w:val="008E1791"/>
    <w:rsid w:val="008E3C1B"/>
    <w:rsid w:val="008E4316"/>
    <w:rsid w:val="008E4753"/>
    <w:rsid w:val="008E4992"/>
    <w:rsid w:val="008E5857"/>
    <w:rsid w:val="008F17A4"/>
    <w:rsid w:val="008F302A"/>
    <w:rsid w:val="008F3F9F"/>
    <w:rsid w:val="008F4A8E"/>
    <w:rsid w:val="008F531A"/>
    <w:rsid w:val="008F54EC"/>
    <w:rsid w:val="00900A41"/>
    <w:rsid w:val="00901177"/>
    <w:rsid w:val="00906327"/>
    <w:rsid w:val="00907509"/>
    <w:rsid w:val="00912908"/>
    <w:rsid w:val="0091492B"/>
    <w:rsid w:val="009159CF"/>
    <w:rsid w:val="00916973"/>
    <w:rsid w:val="00917350"/>
    <w:rsid w:val="00920A32"/>
    <w:rsid w:val="00921C4C"/>
    <w:rsid w:val="00922D24"/>
    <w:rsid w:val="00923D30"/>
    <w:rsid w:val="00923DF3"/>
    <w:rsid w:val="00924EA7"/>
    <w:rsid w:val="00925596"/>
    <w:rsid w:val="0092640B"/>
    <w:rsid w:val="009268B3"/>
    <w:rsid w:val="00927DE3"/>
    <w:rsid w:val="009300E3"/>
    <w:rsid w:val="009302D7"/>
    <w:rsid w:val="009316B8"/>
    <w:rsid w:val="009338DB"/>
    <w:rsid w:val="00935821"/>
    <w:rsid w:val="00935853"/>
    <w:rsid w:val="00935EBC"/>
    <w:rsid w:val="0094032C"/>
    <w:rsid w:val="009428B2"/>
    <w:rsid w:val="0094354B"/>
    <w:rsid w:val="00944FB4"/>
    <w:rsid w:val="00947238"/>
    <w:rsid w:val="00947D71"/>
    <w:rsid w:val="00951FBA"/>
    <w:rsid w:val="00952792"/>
    <w:rsid w:val="009534DF"/>
    <w:rsid w:val="00953B88"/>
    <w:rsid w:val="00953D4D"/>
    <w:rsid w:val="00955A72"/>
    <w:rsid w:val="00956D4C"/>
    <w:rsid w:val="009605B5"/>
    <w:rsid w:val="00960703"/>
    <w:rsid w:val="00961050"/>
    <w:rsid w:val="00962511"/>
    <w:rsid w:val="009637F5"/>
    <w:rsid w:val="00965A4D"/>
    <w:rsid w:val="0096626E"/>
    <w:rsid w:val="00967324"/>
    <w:rsid w:val="009676FA"/>
    <w:rsid w:val="00970568"/>
    <w:rsid w:val="009745CC"/>
    <w:rsid w:val="009766E1"/>
    <w:rsid w:val="00976CA8"/>
    <w:rsid w:val="00980CE6"/>
    <w:rsid w:val="009826A8"/>
    <w:rsid w:val="009826B2"/>
    <w:rsid w:val="00986587"/>
    <w:rsid w:val="00986692"/>
    <w:rsid w:val="00986934"/>
    <w:rsid w:val="00986B18"/>
    <w:rsid w:val="00987498"/>
    <w:rsid w:val="00987F26"/>
    <w:rsid w:val="00995184"/>
    <w:rsid w:val="00996043"/>
    <w:rsid w:val="0099643B"/>
    <w:rsid w:val="00996841"/>
    <w:rsid w:val="00996CA3"/>
    <w:rsid w:val="009976A3"/>
    <w:rsid w:val="0099793D"/>
    <w:rsid w:val="009A0779"/>
    <w:rsid w:val="009A0F7A"/>
    <w:rsid w:val="009A1C78"/>
    <w:rsid w:val="009A1CC3"/>
    <w:rsid w:val="009A2E5C"/>
    <w:rsid w:val="009A325F"/>
    <w:rsid w:val="009A41E4"/>
    <w:rsid w:val="009A4AD4"/>
    <w:rsid w:val="009A5688"/>
    <w:rsid w:val="009A65CD"/>
    <w:rsid w:val="009A6804"/>
    <w:rsid w:val="009A6872"/>
    <w:rsid w:val="009A6AC3"/>
    <w:rsid w:val="009A6E05"/>
    <w:rsid w:val="009A77C2"/>
    <w:rsid w:val="009A7D0D"/>
    <w:rsid w:val="009B1897"/>
    <w:rsid w:val="009B4019"/>
    <w:rsid w:val="009C1399"/>
    <w:rsid w:val="009C2162"/>
    <w:rsid w:val="009C30DE"/>
    <w:rsid w:val="009C313C"/>
    <w:rsid w:val="009C4589"/>
    <w:rsid w:val="009D0263"/>
    <w:rsid w:val="009D11D2"/>
    <w:rsid w:val="009D205B"/>
    <w:rsid w:val="009D238F"/>
    <w:rsid w:val="009D2EB0"/>
    <w:rsid w:val="009D5703"/>
    <w:rsid w:val="009D62D4"/>
    <w:rsid w:val="009D77A6"/>
    <w:rsid w:val="009E4CEE"/>
    <w:rsid w:val="009E50A5"/>
    <w:rsid w:val="009E5319"/>
    <w:rsid w:val="009E60FE"/>
    <w:rsid w:val="009E6553"/>
    <w:rsid w:val="009E68C1"/>
    <w:rsid w:val="009E7493"/>
    <w:rsid w:val="009F009E"/>
    <w:rsid w:val="009F1D32"/>
    <w:rsid w:val="009F2EA4"/>
    <w:rsid w:val="009F5F29"/>
    <w:rsid w:val="009F6BAA"/>
    <w:rsid w:val="00A015C9"/>
    <w:rsid w:val="00A0198E"/>
    <w:rsid w:val="00A01C20"/>
    <w:rsid w:val="00A0432F"/>
    <w:rsid w:val="00A070FB"/>
    <w:rsid w:val="00A129BF"/>
    <w:rsid w:val="00A13554"/>
    <w:rsid w:val="00A16B2C"/>
    <w:rsid w:val="00A17210"/>
    <w:rsid w:val="00A21895"/>
    <w:rsid w:val="00A223D7"/>
    <w:rsid w:val="00A23351"/>
    <w:rsid w:val="00A2407A"/>
    <w:rsid w:val="00A258E0"/>
    <w:rsid w:val="00A2685A"/>
    <w:rsid w:val="00A270AE"/>
    <w:rsid w:val="00A27916"/>
    <w:rsid w:val="00A27BD9"/>
    <w:rsid w:val="00A302B3"/>
    <w:rsid w:val="00A31D2E"/>
    <w:rsid w:val="00A34110"/>
    <w:rsid w:val="00A37854"/>
    <w:rsid w:val="00A40FB1"/>
    <w:rsid w:val="00A41404"/>
    <w:rsid w:val="00A42074"/>
    <w:rsid w:val="00A42DD3"/>
    <w:rsid w:val="00A43468"/>
    <w:rsid w:val="00A44DC6"/>
    <w:rsid w:val="00A44FC2"/>
    <w:rsid w:val="00A4590E"/>
    <w:rsid w:val="00A479A5"/>
    <w:rsid w:val="00A47E10"/>
    <w:rsid w:val="00A52AD7"/>
    <w:rsid w:val="00A53275"/>
    <w:rsid w:val="00A534FA"/>
    <w:rsid w:val="00A53990"/>
    <w:rsid w:val="00A54E2A"/>
    <w:rsid w:val="00A557A0"/>
    <w:rsid w:val="00A56850"/>
    <w:rsid w:val="00A56888"/>
    <w:rsid w:val="00A61A3F"/>
    <w:rsid w:val="00A6248E"/>
    <w:rsid w:val="00A63EA0"/>
    <w:rsid w:val="00A643A6"/>
    <w:rsid w:val="00A65185"/>
    <w:rsid w:val="00A66273"/>
    <w:rsid w:val="00A66290"/>
    <w:rsid w:val="00A66F48"/>
    <w:rsid w:val="00A6736F"/>
    <w:rsid w:val="00A67914"/>
    <w:rsid w:val="00A710E1"/>
    <w:rsid w:val="00A717FF"/>
    <w:rsid w:val="00A71E45"/>
    <w:rsid w:val="00A75F6A"/>
    <w:rsid w:val="00A77067"/>
    <w:rsid w:val="00A771C6"/>
    <w:rsid w:val="00A7753F"/>
    <w:rsid w:val="00A77FE3"/>
    <w:rsid w:val="00A81166"/>
    <w:rsid w:val="00A84D8D"/>
    <w:rsid w:val="00A86B55"/>
    <w:rsid w:val="00A8708F"/>
    <w:rsid w:val="00A9292C"/>
    <w:rsid w:val="00A93299"/>
    <w:rsid w:val="00A94E73"/>
    <w:rsid w:val="00AA1A00"/>
    <w:rsid w:val="00AA42B3"/>
    <w:rsid w:val="00AB00AD"/>
    <w:rsid w:val="00AB0CE2"/>
    <w:rsid w:val="00AB0E0C"/>
    <w:rsid w:val="00AB2516"/>
    <w:rsid w:val="00AC0456"/>
    <w:rsid w:val="00AC068A"/>
    <w:rsid w:val="00AC0927"/>
    <w:rsid w:val="00AC0FC5"/>
    <w:rsid w:val="00AC1751"/>
    <w:rsid w:val="00AC1E61"/>
    <w:rsid w:val="00AC471B"/>
    <w:rsid w:val="00AC4DEC"/>
    <w:rsid w:val="00AD08F8"/>
    <w:rsid w:val="00AD1CE4"/>
    <w:rsid w:val="00AD20BB"/>
    <w:rsid w:val="00AD25F3"/>
    <w:rsid w:val="00AD6BA4"/>
    <w:rsid w:val="00AE0DD9"/>
    <w:rsid w:val="00AE1B2B"/>
    <w:rsid w:val="00AE25FE"/>
    <w:rsid w:val="00AE2C99"/>
    <w:rsid w:val="00AE33A1"/>
    <w:rsid w:val="00AE475C"/>
    <w:rsid w:val="00AF0AB2"/>
    <w:rsid w:val="00AF2A3A"/>
    <w:rsid w:val="00AF2FD3"/>
    <w:rsid w:val="00AF339F"/>
    <w:rsid w:val="00AF352A"/>
    <w:rsid w:val="00AF3A85"/>
    <w:rsid w:val="00AF40F8"/>
    <w:rsid w:val="00AF63EE"/>
    <w:rsid w:val="00B0011F"/>
    <w:rsid w:val="00B005E4"/>
    <w:rsid w:val="00B01DFD"/>
    <w:rsid w:val="00B0287C"/>
    <w:rsid w:val="00B02B0B"/>
    <w:rsid w:val="00B0514C"/>
    <w:rsid w:val="00B056D7"/>
    <w:rsid w:val="00B05AF3"/>
    <w:rsid w:val="00B072A7"/>
    <w:rsid w:val="00B10197"/>
    <w:rsid w:val="00B10477"/>
    <w:rsid w:val="00B10D57"/>
    <w:rsid w:val="00B11EDA"/>
    <w:rsid w:val="00B12C4A"/>
    <w:rsid w:val="00B156D2"/>
    <w:rsid w:val="00B1718E"/>
    <w:rsid w:val="00B21B9F"/>
    <w:rsid w:val="00B24EDA"/>
    <w:rsid w:val="00B2600A"/>
    <w:rsid w:val="00B27B76"/>
    <w:rsid w:val="00B30C61"/>
    <w:rsid w:val="00B317D1"/>
    <w:rsid w:val="00B31985"/>
    <w:rsid w:val="00B33B8B"/>
    <w:rsid w:val="00B33FAB"/>
    <w:rsid w:val="00B34254"/>
    <w:rsid w:val="00B351D1"/>
    <w:rsid w:val="00B37BD3"/>
    <w:rsid w:val="00B43098"/>
    <w:rsid w:val="00B4314C"/>
    <w:rsid w:val="00B440F1"/>
    <w:rsid w:val="00B44121"/>
    <w:rsid w:val="00B458EF"/>
    <w:rsid w:val="00B45DDE"/>
    <w:rsid w:val="00B466AB"/>
    <w:rsid w:val="00B46E8B"/>
    <w:rsid w:val="00B5007B"/>
    <w:rsid w:val="00B50315"/>
    <w:rsid w:val="00B50371"/>
    <w:rsid w:val="00B50C0A"/>
    <w:rsid w:val="00B5224C"/>
    <w:rsid w:val="00B52D68"/>
    <w:rsid w:val="00B54624"/>
    <w:rsid w:val="00B54F7E"/>
    <w:rsid w:val="00B558E1"/>
    <w:rsid w:val="00B55A5A"/>
    <w:rsid w:val="00B55A62"/>
    <w:rsid w:val="00B5614F"/>
    <w:rsid w:val="00B56DA9"/>
    <w:rsid w:val="00B576AC"/>
    <w:rsid w:val="00B62404"/>
    <w:rsid w:val="00B625F3"/>
    <w:rsid w:val="00B64F9A"/>
    <w:rsid w:val="00B65E9D"/>
    <w:rsid w:val="00B67E4C"/>
    <w:rsid w:val="00B71076"/>
    <w:rsid w:val="00B71225"/>
    <w:rsid w:val="00B713CE"/>
    <w:rsid w:val="00B72A3A"/>
    <w:rsid w:val="00B74ED8"/>
    <w:rsid w:val="00B77381"/>
    <w:rsid w:val="00B773EB"/>
    <w:rsid w:val="00B778F8"/>
    <w:rsid w:val="00B77E42"/>
    <w:rsid w:val="00B77F98"/>
    <w:rsid w:val="00B804D2"/>
    <w:rsid w:val="00B80E22"/>
    <w:rsid w:val="00B81F37"/>
    <w:rsid w:val="00B83A82"/>
    <w:rsid w:val="00B83EB1"/>
    <w:rsid w:val="00B85368"/>
    <w:rsid w:val="00B86AC4"/>
    <w:rsid w:val="00B8790F"/>
    <w:rsid w:val="00B92C0B"/>
    <w:rsid w:val="00B92CCF"/>
    <w:rsid w:val="00B9309C"/>
    <w:rsid w:val="00B9318E"/>
    <w:rsid w:val="00B93241"/>
    <w:rsid w:val="00B935F9"/>
    <w:rsid w:val="00B94025"/>
    <w:rsid w:val="00B95D7B"/>
    <w:rsid w:val="00B966EC"/>
    <w:rsid w:val="00B96928"/>
    <w:rsid w:val="00B96F3E"/>
    <w:rsid w:val="00B97D87"/>
    <w:rsid w:val="00BA0B3D"/>
    <w:rsid w:val="00BA13AF"/>
    <w:rsid w:val="00BA34F1"/>
    <w:rsid w:val="00BA742D"/>
    <w:rsid w:val="00BA7AEA"/>
    <w:rsid w:val="00BB1370"/>
    <w:rsid w:val="00BB1BD1"/>
    <w:rsid w:val="00BB2719"/>
    <w:rsid w:val="00BB2FF1"/>
    <w:rsid w:val="00BB33BC"/>
    <w:rsid w:val="00BB3AF5"/>
    <w:rsid w:val="00BB53D9"/>
    <w:rsid w:val="00BC0F5C"/>
    <w:rsid w:val="00BC1298"/>
    <w:rsid w:val="00BC141D"/>
    <w:rsid w:val="00BC611F"/>
    <w:rsid w:val="00BC67D2"/>
    <w:rsid w:val="00BC6F68"/>
    <w:rsid w:val="00BC7DEC"/>
    <w:rsid w:val="00BC7F73"/>
    <w:rsid w:val="00BD0774"/>
    <w:rsid w:val="00BD63B2"/>
    <w:rsid w:val="00BE0C87"/>
    <w:rsid w:val="00BE2273"/>
    <w:rsid w:val="00BE25C4"/>
    <w:rsid w:val="00BE26FC"/>
    <w:rsid w:val="00BE2D10"/>
    <w:rsid w:val="00BE303E"/>
    <w:rsid w:val="00BE39EE"/>
    <w:rsid w:val="00BE3A78"/>
    <w:rsid w:val="00BE6595"/>
    <w:rsid w:val="00BE6AFA"/>
    <w:rsid w:val="00BF0237"/>
    <w:rsid w:val="00BF0C0A"/>
    <w:rsid w:val="00BF13B7"/>
    <w:rsid w:val="00BF1B76"/>
    <w:rsid w:val="00BF2179"/>
    <w:rsid w:val="00BF4400"/>
    <w:rsid w:val="00BF46C9"/>
    <w:rsid w:val="00BF46DF"/>
    <w:rsid w:val="00BF60A0"/>
    <w:rsid w:val="00BF6245"/>
    <w:rsid w:val="00BF73F9"/>
    <w:rsid w:val="00BF77AB"/>
    <w:rsid w:val="00BF7C68"/>
    <w:rsid w:val="00C001D6"/>
    <w:rsid w:val="00C001FB"/>
    <w:rsid w:val="00C00905"/>
    <w:rsid w:val="00C00C4E"/>
    <w:rsid w:val="00C02B4F"/>
    <w:rsid w:val="00C02B6C"/>
    <w:rsid w:val="00C02FFE"/>
    <w:rsid w:val="00C03808"/>
    <w:rsid w:val="00C038A1"/>
    <w:rsid w:val="00C05894"/>
    <w:rsid w:val="00C115B4"/>
    <w:rsid w:val="00C12BF4"/>
    <w:rsid w:val="00C12FCE"/>
    <w:rsid w:val="00C13494"/>
    <w:rsid w:val="00C13932"/>
    <w:rsid w:val="00C14215"/>
    <w:rsid w:val="00C14B16"/>
    <w:rsid w:val="00C14D7C"/>
    <w:rsid w:val="00C15F14"/>
    <w:rsid w:val="00C17C14"/>
    <w:rsid w:val="00C21F15"/>
    <w:rsid w:val="00C23364"/>
    <w:rsid w:val="00C23643"/>
    <w:rsid w:val="00C238BE"/>
    <w:rsid w:val="00C23A59"/>
    <w:rsid w:val="00C24874"/>
    <w:rsid w:val="00C30328"/>
    <w:rsid w:val="00C30417"/>
    <w:rsid w:val="00C30804"/>
    <w:rsid w:val="00C30B9E"/>
    <w:rsid w:val="00C31BCD"/>
    <w:rsid w:val="00C3242F"/>
    <w:rsid w:val="00C32E13"/>
    <w:rsid w:val="00C34605"/>
    <w:rsid w:val="00C34D1E"/>
    <w:rsid w:val="00C358A4"/>
    <w:rsid w:val="00C359FC"/>
    <w:rsid w:val="00C37377"/>
    <w:rsid w:val="00C40899"/>
    <w:rsid w:val="00C414CD"/>
    <w:rsid w:val="00C4240B"/>
    <w:rsid w:val="00C43804"/>
    <w:rsid w:val="00C43939"/>
    <w:rsid w:val="00C4665A"/>
    <w:rsid w:val="00C46EB2"/>
    <w:rsid w:val="00C470FF"/>
    <w:rsid w:val="00C4768F"/>
    <w:rsid w:val="00C47CE2"/>
    <w:rsid w:val="00C50EC9"/>
    <w:rsid w:val="00C51649"/>
    <w:rsid w:val="00C51B52"/>
    <w:rsid w:val="00C51D54"/>
    <w:rsid w:val="00C5253A"/>
    <w:rsid w:val="00C53815"/>
    <w:rsid w:val="00C53C71"/>
    <w:rsid w:val="00C53D8D"/>
    <w:rsid w:val="00C56D49"/>
    <w:rsid w:val="00C57E39"/>
    <w:rsid w:val="00C60F05"/>
    <w:rsid w:val="00C611C9"/>
    <w:rsid w:val="00C61C15"/>
    <w:rsid w:val="00C63706"/>
    <w:rsid w:val="00C63A7B"/>
    <w:rsid w:val="00C67EDF"/>
    <w:rsid w:val="00C700DB"/>
    <w:rsid w:val="00C70956"/>
    <w:rsid w:val="00C70BB6"/>
    <w:rsid w:val="00C71390"/>
    <w:rsid w:val="00C714B1"/>
    <w:rsid w:val="00C71A6C"/>
    <w:rsid w:val="00C71A96"/>
    <w:rsid w:val="00C71D63"/>
    <w:rsid w:val="00C7220F"/>
    <w:rsid w:val="00C73CDD"/>
    <w:rsid w:val="00C74E39"/>
    <w:rsid w:val="00C74E8F"/>
    <w:rsid w:val="00C768B8"/>
    <w:rsid w:val="00C76976"/>
    <w:rsid w:val="00C77908"/>
    <w:rsid w:val="00C82529"/>
    <w:rsid w:val="00C83C25"/>
    <w:rsid w:val="00C84133"/>
    <w:rsid w:val="00C849B8"/>
    <w:rsid w:val="00C86F9F"/>
    <w:rsid w:val="00C872D2"/>
    <w:rsid w:val="00C87323"/>
    <w:rsid w:val="00C91A42"/>
    <w:rsid w:val="00C94142"/>
    <w:rsid w:val="00C953D0"/>
    <w:rsid w:val="00C958A2"/>
    <w:rsid w:val="00C966B9"/>
    <w:rsid w:val="00C96AF8"/>
    <w:rsid w:val="00C971D9"/>
    <w:rsid w:val="00CA08B2"/>
    <w:rsid w:val="00CA0F0A"/>
    <w:rsid w:val="00CA2AF1"/>
    <w:rsid w:val="00CA3B3E"/>
    <w:rsid w:val="00CB2419"/>
    <w:rsid w:val="00CB2707"/>
    <w:rsid w:val="00CB341C"/>
    <w:rsid w:val="00CB35C8"/>
    <w:rsid w:val="00CB4E75"/>
    <w:rsid w:val="00CB5685"/>
    <w:rsid w:val="00CC07BF"/>
    <w:rsid w:val="00CC0DAA"/>
    <w:rsid w:val="00CC1C94"/>
    <w:rsid w:val="00CC25A5"/>
    <w:rsid w:val="00CC260F"/>
    <w:rsid w:val="00CC2A90"/>
    <w:rsid w:val="00CC56CB"/>
    <w:rsid w:val="00CC6A79"/>
    <w:rsid w:val="00CC71AF"/>
    <w:rsid w:val="00CC7BE3"/>
    <w:rsid w:val="00CC7C7B"/>
    <w:rsid w:val="00CD5C2B"/>
    <w:rsid w:val="00CD7C5F"/>
    <w:rsid w:val="00CE0180"/>
    <w:rsid w:val="00CE0386"/>
    <w:rsid w:val="00CE09FB"/>
    <w:rsid w:val="00CE2207"/>
    <w:rsid w:val="00CE24BC"/>
    <w:rsid w:val="00CE3D70"/>
    <w:rsid w:val="00CE4173"/>
    <w:rsid w:val="00CE64F0"/>
    <w:rsid w:val="00CE6B6D"/>
    <w:rsid w:val="00CE7034"/>
    <w:rsid w:val="00CE77F7"/>
    <w:rsid w:val="00CF09B5"/>
    <w:rsid w:val="00CF45D3"/>
    <w:rsid w:val="00CF48B7"/>
    <w:rsid w:val="00CF7DE5"/>
    <w:rsid w:val="00D02AAE"/>
    <w:rsid w:val="00D03761"/>
    <w:rsid w:val="00D0394F"/>
    <w:rsid w:val="00D05331"/>
    <w:rsid w:val="00D05D85"/>
    <w:rsid w:val="00D1154E"/>
    <w:rsid w:val="00D11F3A"/>
    <w:rsid w:val="00D134BF"/>
    <w:rsid w:val="00D1443B"/>
    <w:rsid w:val="00D20D98"/>
    <w:rsid w:val="00D21D92"/>
    <w:rsid w:val="00D232FB"/>
    <w:rsid w:val="00D23605"/>
    <w:rsid w:val="00D25E03"/>
    <w:rsid w:val="00D25E4E"/>
    <w:rsid w:val="00D260C9"/>
    <w:rsid w:val="00D26939"/>
    <w:rsid w:val="00D26D37"/>
    <w:rsid w:val="00D337EA"/>
    <w:rsid w:val="00D3392C"/>
    <w:rsid w:val="00D3424C"/>
    <w:rsid w:val="00D34823"/>
    <w:rsid w:val="00D34E9C"/>
    <w:rsid w:val="00D34FED"/>
    <w:rsid w:val="00D35F18"/>
    <w:rsid w:val="00D35FD2"/>
    <w:rsid w:val="00D4016C"/>
    <w:rsid w:val="00D405A4"/>
    <w:rsid w:val="00D40DA5"/>
    <w:rsid w:val="00D44ECD"/>
    <w:rsid w:val="00D459F0"/>
    <w:rsid w:val="00D50CA7"/>
    <w:rsid w:val="00D516F5"/>
    <w:rsid w:val="00D517F2"/>
    <w:rsid w:val="00D51DC5"/>
    <w:rsid w:val="00D53B95"/>
    <w:rsid w:val="00D55575"/>
    <w:rsid w:val="00D5674D"/>
    <w:rsid w:val="00D60316"/>
    <w:rsid w:val="00D60C7D"/>
    <w:rsid w:val="00D61800"/>
    <w:rsid w:val="00D64EAF"/>
    <w:rsid w:val="00D65F7E"/>
    <w:rsid w:val="00D668AD"/>
    <w:rsid w:val="00D66B80"/>
    <w:rsid w:val="00D66E46"/>
    <w:rsid w:val="00D71965"/>
    <w:rsid w:val="00D7269C"/>
    <w:rsid w:val="00D733BA"/>
    <w:rsid w:val="00D76AD5"/>
    <w:rsid w:val="00D77019"/>
    <w:rsid w:val="00D7716C"/>
    <w:rsid w:val="00D77537"/>
    <w:rsid w:val="00D77E48"/>
    <w:rsid w:val="00D80DFA"/>
    <w:rsid w:val="00D8157A"/>
    <w:rsid w:val="00D83D3C"/>
    <w:rsid w:val="00D8428C"/>
    <w:rsid w:val="00D85565"/>
    <w:rsid w:val="00D85698"/>
    <w:rsid w:val="00D87FF4"/>
    <w:rsid w:val="00D904AA"/>
    <w:rsid w:val="00D905EC"/>
    <w:rsid w:val="00D91352"/>
    <w:rsid w:val="00D915ED"/>
    <w:rsid w:val="00D94F30"/>
    <w:rsid w:val="00D964A6"/>
    <w:rsid w:val="00D96814"/>
    <w:rsid w:val="00D9703C"/>
    <w:rsid w:val="00D97D68"/>
    <w:rsid w:val="00DA03AC"/>
    <w:rsid w:val="00DA3EBC"/>
    <w:rsid w:val="00DA3F20"/>
    <w:rsid w:val="00DA5E17"/>
    <w:rsid w:val="00DB0E35"/>
    <w:rsid w:val="00DB20F9"/>
    <w:rsid w:val="00DB2457"/>
    <w:rsid w:val="00DB2ED7"/>
    <w:rsid w:val="00DB3B74"/>
    <w:rsid w:val="00DB4601"/>
    <w:rsid w:val="00DB55FF"/>
    <w:rsid w:val="00DB5F7F"/>
    <w:rsid w:val="00DB653F"/>
    <w:rsid w:val="00DB697A"/>
    <w:rsid w:val="00DB6A59"/>
    <w:rsid w:val="00DB710B"/>
    <w:rsid w:val="00DB7BA6"/>
    <w:rsid w:val="00DC049E"/>
    <w:rsid w:val="00DC1676"/>
    <w:rsid w:val="00DC1E8E"/>
    <w:rsid w:val="00DC6216"/>
    <w:rsid w:val="00DC75B6"/>
    <w:rsid w:val="00DD360A"/>
    <w:rsid w:val="00DD4DA6"/>
    <w:rsid w:val="00DD6319"/>
    <w:rsid w:val="00DD686C"/>
    <w:rsid w:val="00DD7356"/>
    <w:rsid w:val="00DE1609"/>
    <w:rsid w:val="00DE1D4C"/>
    <w:rsid w:val="00DE2A4A"/>
    <w:rsid w:val="00DE33ED"/>
    <w:rsid w:val="00DE3BF8"/>
    <w:rsid w:val="00DE3F90"/>
    <w:rsid w:val="00DE542A"/>
    <w:rsid w:val="00DE7653"/>
    <w:rsid w:val="00DF0790"/>
    <w:rsid w:val="00DF0B36"/>
    <w:rsid w:val="00DF1198"/>
    <w:rsid w:val="00DF397C"/>
    <w:rsid w:val="00DF3DAD"/>
    <w:rsid w:val="00DF5AD9"/>
    <w:rsid w:val="00DF5C32"/>
    <w:rsid w:val="00E022CA"/>
    <w:rsid w:val="00E03980"/>
    <w:rsid w:val="00E0447D"/>
    <w:rsid w:val="00E05FE1"/>
    <w:rsid w:val="00E06C4F"/>
    <w:rsid w:val="00E10C30"/>
    <w:rsid w:val="00E1264C"/>
    <w:rsid w:val="00E12DD0"/>
    <w:rsid w:val="00E142BB"/>
    <w:rsid w:val="00E142D3"/>
    <w:rsid w:val="00E14CB5"/>
    <w:rsid w:val="00E1644B"/>
    <w:rsid w:val="00E16B9E"/>
    <w:rsid w:val="00E24514"/>
    <w:rsid w:val="00E24696"/>
    <w:rsid w:val="00E25900"/>
    <w:rsid w:val="00E26712"/>
    <w:rsid w:val="00E26CC5"/>
    <w:rsid w:val="00E26F56"/>
    <w:rsid w:val="00E277B1"/>
    <w:rsid w:val="00E3080C"/>
    <w:rsid w:val="00E31E12"/>
    <w:rsid w:val="00E32C49"/>
    <w:rsid w:val="00E32FC3"/>
    <w:rsid w:val="00E35197"/>
    <w:rsid w:val="00E35544"/>
    <w:rsid w:val="00E3586C"/>
    <w:rsid w:val="00E358B1"/>
    <w:rsid w:val="00E36520"/>
    <w:rsid w:val="00E36722"/>
    <w:rsid w:val="00E376CD"/>
    <w:rsid w:val="00E377C3"/>
    <w:rsid w:val="00E4247D"/>
    <w:rsid w:val="00E42BD8"/>
    <w:rsid w:val="00E4527C"/>
    <w:rsid w:val="00E527F7"/>
    <w:rsid w:val="00E531E8"/>
    <w:rsid w:val="00E53944"/>
    <w:rsid w:val="00E53B8D"/>
    <w:rsid w:val="00E53C72"/>
    <w:rsid w:val="00E53CD9"/>
    <w:rsid w:val="00E53D6C"/>
    <w:rsid w:val="00E5459E"/>
    <w:rsid w:val="00E55A0C"/>
    <w:rsid w:val="00E56A03"/>
    <w:rsid w:val="00E56A49"/>
    <w:rsid w:val="00E56A8C"/>
    <w:rsid w:val="00E6054F"/>
    <w:rsid w:val="00E623E7"/>
    <w:rsid w:val="00E63F62"/>
    <w:rsid w:val="00E65187"/>
    <w:rsid w:val="00E67C94"/>
    <w:rsid w:val="00E704EF"/>
    <w:rsid w:val="00E71A5F"/>
    <w:rsid w:val="00E71F86"/>
    <w:rsid w:val="00E735F8"/>
    <w:rsid w:val="00E7539F"/>
    <w:rsid w:val="00E760D9"/>
    <w:rsid w:val="00E771EA"/>
    <w:rsid w:val="00E82389"/>
    <w:rsid w:val="00E83B2E"/>
    <w:rsid w:val="00E876A8"/>
    <w:rsid w:val="00E902F2"/>
    <w:rsid w:val="00E9050B"/>
    <w:rsid w:val="00E915D5"/>
    <w:rsid w:val="00E92597"/>
    <w:rsid w:val="00E945D7"/>
    <w:rsid w:val="00E9499A"/>
    <w:rsid w:val="00E95BD8"/>
    <w:rsid w:val="00E95CFA"/>
    <w:rsid w:val="00E96044"/>
    <w:rsid w:val="00E974B1"/>
    <w:rsid w:val="00E9761D"/>
    <w:rsid w:val="00EA0283"/>
    <w:rsid w:val="00EA03AB"/>
    <w:rsid w:val="00EA0F7E"/>
    <w:rsid w:val="00EA1B10"/>
    <w:rsid w:val="00EA1B9D"/>
    <w:rsid w:val="00EA2F4A"/>
    <w:rsid w:val="00EA37B2"/>
    <w:rsid w:val="00EA4229"/>
    <w:rsid w:val="00EA6333"/>
    <w:rsid w:val="00EB0EBE"/>
    <w:rsid w:val="00EB16BD"/>
    <w:rsid w:val="00EB1F9B"/>
    <w:rsid w:val="00EB3B70"/>
    <w:rsid w:val="00EB44E4"/>
    <w:rsid w:val="00EB58AE"/>
    <w:rsid w:val="00EB5EA0"/>
    <w:rsid w:val="00EB67AD"/>
    <w:rsid w:val="00EC0B66"/>
    <w:rsid w:val="00EC265F"/>
    <w:rsid w:val="00EC32C0"/>
    <w:rsid w:val="00EC7308"/>
    <w:rsid w:val="00EC7AF4"/>
    <w:rsid w:val="00EC7EF0"/>
    <w:rsid w:val="00ED58D7"/>
    <w:rsid w:val="00ED5B55"/>
    <w:rsid w:val="00ED6573"/>
    <w:rsid w:val="00ED6B6A"/>
    <w:rsid w:val="00EE1149"/>
    <w:rsid w:val="00EE174B"/>
    <w:rsid w:val="00EE1C2C"/>
    <w:rsid w:val="00EE208E"/>
    <w:rsid w:val="00EE33CA"/>
    <w:rsid w:val="00EE51B5"/>
    <w:rsid w:val="00EE5300"/>
    <w:rsid w:val="00EE79B3"/>
    <w:rsid w:val="00EE7AAE"/>
    <w:rsid w:val="00EF0043"/>
    <w:rsid w:val="00EF02FF"/>
    <w:rsid w:val="00EF0AD5"/>
    <w:rsid w:val="00EF0D0E"/>
    <w:rsid w:val="00EF35A6"/>
    <w:rsid w:val="00EF3C6F"/>
    <w:rsid w:val="00EF59B0"/>
    <w:rsid w:val="00EF5A63"/>
    <w:rsid w:val="00EF661D"/>
    <w:rsid w:val="00EF7756"/>
    <w:rsid w:val="00F0185B"/>
    <w:rsid w:val="00F01F1B"/>
    <w:rsid w:val="00F02B99"/>
    <w:rsid w:val="00F07084"/>
    <w:rsid w:val="00F07EC0"/>
    <w:rsid w:val="00F11FEE"/>
    <w:rsid w:val="00F1270F"/>
    <w:rsid w:val="00F140D8"/>
    <w:rsid w:val="00F14179"/>
    <w:rsid w:val="00F146B3"/>
    <w:rsid w:val="00F179FD"/>
    <w:rsid w:val="00F20B0A"/>
    <w:rsid w:val="00F2243F"/>
    <w:rsid w:val="00F24DA7"/>
    <w:rsid w:val="00F2529D"/>
    <w:rsid w:val="00F2592F"/>
    <w:rsid w:val="00F26580"/>
    <w:rsid w:val="00F26E5A"/>
    <w:rsid w:val="00F27339"/>
    <w:rsid w:val="00F309B9"/>
    <w:rsid w:val="00F30AD6"/>
    <w:rsid w:val="00F31CAA"/>
    <w:rsid w:val="00F320DB"/>
    <w:rsid w:val="00F342B5"/>
    <w:rsid w:val="00F35CDC"/>
    <w:rsid w:val="00F35DA8"/>
    <w:rsid w:val="00F4013F"/>
    <w:rsid w:val="00F421FF"/>
    <w:rsid w:val="00F4265D"/>
    <w:rsid w:val="00F42766"/>
    <w:rsid w:val="00F428B3"/>
    <w:rsid w:val="00F4367D"/>
    <w:rsid w:val="00F450B5"/>
    <w:rsid w:val="00F46770"/>
    <w:rsid w:val="00F468B2"/>
    <w:rsid w:val="00F50113"/>
    <w:rsid w:val="00F504B3"/>
    <w:rsid w:val="00F50AEB"/>
    <w:rsid w:val="00F51386"/>
    <w:rsid w:val="00F51B76"/>
    <w:rsid w:val="00F55259"/>
    <w:rsid w:val="00F5671E"/>
    <w:rsid w:val="00F56ADE"/>
    <w:rsid w:val="00F57AFF"/>
    <w:rsid w:val="00F61786"/>
    <w:rsid w:val="00F62165"/>
    <w:rsid w:val="00F629B4"/>
    <w:rsid w:val="00F65E5B"/>
    <w:rsid w:val="00F7442D"/>
    <w:rsid w:val="00F7498D"/>
    <w:rsid w:val="00F74A4C"/>
    <w:rsid w:val="00F74E09"/>
    <w:rsid w:val="00F75CDD"/>
    <w:rsid w:val="00F75E15"/>
    <w:rsid w:val="00F82FA9"/>
    <w:rsid w:val="00F83B72"/>
    <w:rsid w:val="00F9020C"/>
    <w:rsid w:val="00F91B3B"/>
    <w:rsid w:val="00F94CAD"/>
    <w:rsid w:val="00F94F7A"/>
    <w:rsid w:val="00F953DE"/>
    <w:rsid w:val="00F963E6"/>
    <w:rsid w:val="00F96BE5"/>
    <w:rsid w:val="00FA07ED"/>
    <w:rsid w:val="00FA1A43"/>
    <w:rsid w:val="00FA2F2A"/>
    <w:rsid w:val="00FA6E56"/>
    <w:rsid w:val="00FA787A"/>
    <w:rsid w:val="00FB1D89"/>
    <w:rsid w:val="00FB2DC6"/>
    <w:rsid w:val="00FB3C64"/>
    <w:rsid w:val="00FB3FA9"/>
    <w:rsid w:val="00FB58AB"/>
    <w:rsid w:val="00FC04A5"/>
    <w:rsid w:val="00FC064C"/>
    <w:rsid w:val="00FC070C"/>
    <w:rsid w:val="00FC213E"/>
    <w:rsid w:val="00FC24D7"/>
    <w:rsid w:val="00FC2FDD"/>
    <w:rsid w:val="00FC50C3"/>
    <w:rsid w:val="00FC5650"/>
    <w:rsid w:val="00FC786B"/>
    <w:rsid w:val="00FD00A7"/>
    <w:rsid w:val="00FD0759"/>
    <w:rsid w:val="00FD1BFD"/>
    <w:rsid w:val="00FD41F3"/>
    <w:rsid w:val="00FD4AC5"/>
    <w:rsid w:val="00FD5C2C"/>
    <w:rsid w:val="00FD6C44"/>
    <w:rsid w:val="00FD7675"/>
    <w:rsid w:val="00FE01BE"/>
    <w:rsid w:val="00FE2263"/>
    <w:rsid w:val="00FE23E2"/>
    <w:rsid w:val="00FE3070"/>
    <w:rsid w:val="00FE400B"/>
    <w:rsid w:val="00FE465C"/>
    <w:rsid w:val="00FE5EE1"/>
    <w:rsid w:val="00FE6021"/>
    <w:rsid w:val="00FE6057"/>
    <w:rsid w:val="00FE7A50"/>
    <w:rsid w:val="00FE7F9D"/>
    <w:rsid w:val="00FF0BCD"/>
    <w:rsid w:val="00FF0FBF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FCD6E5"/>
  <w15:docId w15:val="{BC27F0AE-41FA-4051-A9F6-7ECFE0F2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link w:val="20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paragraph" w:styleId="3">
    <w:name w:val="heading 3"/>
    <w:basedOn w:val="a"/>
    <w:next w:val="a"/>
    <w:link w:val="30"/>
    <w:qFormat/>
    <w:rsid w:val="00FC2F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C2FDD"/>
    <w:pPr>
      <w:spacing w:after="120"/>
      <w:ind w:left="283"/>
    </w:pPr>
    <w:rPr>
      <w:sz w:val="20"/>
      <w:szCs w:val="20"/>
    </w:rPr>
  </w:style>
  <w:style w:type="paragraph" w:styleId="a5">
    <w:name w:val="Body Text"/>
    <w:basedOn w:val="a"/>
    <w:link w:val="a6"/>
    <w:rsid w:val="00FC2FDD"/>
    <w:pPr>
      <w:spacing w:after="120"/>
    </w:pPr>
  </w:style>
  <w:style w:type="paragraph" w:styleId="21">
    <w:name w:val="Body Text Indent 2"/>
    <w:basedOn w:val="a"/>
    <w:rsid w:val="00FC2FDD"/>
    <w:pPr>
      <w:spacing w:after="120" w:line="480" w:lineRule="auto"/>
      <w:ind w:left="283"/>
    </w:pPr>
    <w:rPr>
      <w:sz w:val="20"/>
      <w:szCs w:val="20"/>
    </w:rPr>
  </w:style>
  <w:style w:type="paragraph" w:styleId="22">
    <w:name w:val="Body Text 2"/>
    <w:basedOn w:val="a"/>
    <w:link w:val="23"/>
    <w:rsid w:val="00FC2FDD"/>
    <w:pPr>
      <w:spacing w:after="120" w:line="480" w:lineRule="auto"/>
    </w:pPr>
  </w:style>
  <w:style w:type="table" w:styleId="a7">
    <w:name w:val="Table Grid"/>
    <w:basedOn w:val="a1"/>
    <w:rsid w:val="00FC2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МОН"/>
    <w:basedOn w:val="a"/>
    <w:rsid w:val="00FC2FDD"/>
    <w:pPr>
      <w:spacing w:line="360" w:lineRule="auto"/>
      <w:ind w:firstLine="709"/>
      <w:jc w:val="both"/>
    </w:pPr>
  </w:style>
  <w:style w:type="paragraph" w:styleId="a9">
    <w:name w:val="Title"/>
    <w:basedOn w:val="a"/>
    <w:qFormat/>
    <w:rsid w:val="004B40BA"/>
    <w:pPr>
      <w:jc w:val="center"/>
    </w:pPr>
    <w:rPr>
      <w:szCs w:val="20"/>
    </w:rPr>
  </w:style>
  <w:style w:type="paragraph" w:styleId="aa">
    <w:name w:val="Balloon Text"/>
    <w:basedOn w:val="a"/>
    <w:link w:val="ab"/>
    <w:uiPriority w:val="99"/>
    <w:rsid w:val="009338DB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rsid w:val="009338D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580533"/>
  </w:style>
  <w:style w:type="paragraph" w:styleId="ac">
    <w:name w:val="List Paragraph"/>
    <w:basedOn w:val="a"/>
    <w:uiPriority w:val="34"/>
    <w:qFormat/>
    <w:rsid w:val="00580533"/>
    <w:pPr>
      <w:spacing w:after="200" w:line="72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1A1575"/>
    <w:rPr>
      <w:sz w:val="24"/>
    </w:rPr>
  </w:style>
  <w:style w:type="numbering" w:customStyle="1" w:styleId="11">
    <w:name w:val="Нет списка1"/>
    <w:next w:val="a2"/>
    <w:semiHidden/>
    <w:unhideWhenUsed/>
    <w:rsid w:val="00F140D8"/>
  </w:style>
  <w:style w:type="character" w:customStyle="1" w:styleId="10">
    <w:name w:val="Заголовок 1 Знак"/>
    <w:link w:val="1"/>
    <w:rsid w:val="00F140D8"/>
    <w:rPr>
      <w:rFonts w:eastAsia="Arial Unicode MS"/>
      <w:b/>
      <w:bCs/>
      <w:szCs w:val="24"/>
    </w:rPr>
  </w:style>
  <w:style w:type="character" w:customStyle="1" w:styleId="20">
    <w:name w:val="Заголовок 2 Знак"/>
    <w:link w:val="2"/>
    <w:rsid w:val="00F140D8"/>
    <w:rPr>
      <w:rFonts w:eastAsia="Arial Unicode MS"/>
      <w:b/>
      <w:bCs/>
      <w:sz w:val="26"/>
      <w:szCs w:val="24"/>
    </w:rPr>
  </w:style>
  <w:style w:type="character" w:customStyle="1" w:styleId="30">
    <w:name w:val="Заголовок 3 Знак"/>
    <w:link w:val="3"/>
    <w:rsid w:val="00F140D8"/>
    <w:rPr>
      <w:rFonts w:ascii="Arial" w:hAnsi="Arial" w:cs="Arial"/>
      <w:b/>
      <w:bCs/>
      <w:sz w:val="26"/>
      <w:szCs w:val="26"/>
    </w:rPr>
  </w:style>
  <w:style w:type="paragraph" w:styleId="ae">
    <w:name w:val="Plain Text"/>
    <w:basedOn w:val="a"/>
    <w:link w:val="af"/>
    <w:rsid w:val="00F140D8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F140D8"/>
    <w:rPr>
      <w:rFonts w:ascii="Courier New" w:hAnsi="Courier New"/>
    </w:rPr>
  </w:style>
  <w:style w:type="paragraph" w:customStyle="1" w:styleId="CharChar1CharChar1CharChar">
    <w:name w:val="Char Char Знак Знак1 Char Char1 Знак Знак Char Char"/>
    <w:basedOn w:val="a"/>
    <w:rsid w:val="00F140D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6">
    <w:name w:val="Основной текст Знак"/>
    <w:link w:val="a5"/>
    <w:rsid w:val="00F140D8"/>
    <w:rPr>
      <w:sz w:val="28"/>
      <w:szCs w:val="24"/>
    </w:rPr>
  </w:style>
  <w:style w:type="character" w:customStyle="1" w:styleId="23">
    <w:name w:val="Основной текст 2 Знак"/>
    <w:link w:val="22"/>
    <w:rsid w:val="00F140D8"/>
    <w:rPr>
      <w:sz w:val="28"/>
      <w:szCs w:val="24"/>
    </w:rPr>
  </w:style>
  <w:style w:type="paragraph" w:customStyle="1" w:styleId="ConsPlusNonformat">
    <w:name w:val="ConsPlusNonformat"/>
    <w:rsid w:val="00F140D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140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0">
    <w:name w:val="Гипертекстовая ссылка"/>
    <w:uiPriority w:val="99"/>
    <w:rsid w:val="00F140D8"/>
    <w:rPr>
      <w:rFonts w:cs="Times New Roman"/>
      <w:color w:val="008000"/>
    </w:rPr>
  </w:style>
  <w:style w:type="character" w:styleId="af1">
    <w:name w:val="Hyperlink"/>
    <w:uiPriority w:val="99"/>
    <w:rsid w:val="00B31985"/>
    <w:rPr>
      <w:color w:val="0563C1"/>
      <w:u w:val="single"/>
    </w:rPr>
  </w:style>
  <w:style w:type="numbering" w:customStyle="1" w:styleId="24">
    <w:name w:val="Нет списка2"/>
    <w:next w:val="a2"/>
    <w:uiPriority w:val="99"/>
    <w:semiHidden/>
    <w:unhideWhenUsed/>
    <w:rsid w:val="00CE2207"/>
  </w:style>
  <w:style w:type="character" w:styleId="af2">
    <w:name w:val="Placeholder Text"/>
    <w:uiPriority w:val="99"/>
    <w:semiHidden/>
    <w:rsid w:val="00CE2207"/>
    <w:rPr>
      <w:color w:val="808080"/>
    </w:rPr>
  </w:style>
  <w:style w:type="character" w:customStyle="1" w:styleId="CharStyle3">
    <w:name w:val="Char Style 3"/>
    <w:link w:val="Style2"/>
    <w:uiPriority w:val="99"/>
    <w:locked/>
    <w:rsid w:val="00CE2207"/>
    <w:rPr>
      <w:sz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CE2207"/>
    <w:pPr>
      <w:widowControl w:val="0"/>
      <w:shd w:val="clear" w:color="auto" w:fill="FFFFFF"/>
      <w:spacing w:after="660" w:line="360" w:lineRule="exact"/>
    </w:pPr>
    <w:rPr>
      <w:sz w:val="26"/>
      <w:szCs w:val="20"/>
    </w:rPr>
  </w:style>
  <w:style w:type="table" w:customStyle="1" w:styleId="12">
    <w:name w:val="Сетка таблицы1"/>
    <w:basedOn w:val="a1"/>
    <w:next w:val="a7"/>
    <w:uiPriority w:val="59"/>
    <w:rsid w:val="00CE2207"/>
    <w:rPr>
      <w:rFonts w:ascii="Cambria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uiPriority w:val="99"/>
    <w:unhideWhenUsed/>
    <w:rsid w:val="00CE2207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CE2207"/>
    <w:rPr>
      <w:rFonts w:ascii="Cambria" w:hAnsi="Cambria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CE2207"/>
    <w:rPr>
      <w:rFonts w:ascii="Cambria" w:hAnsi="Cambria"/>
    </w:rPr>
  </w:style>
  <w:style w:type="paragraph" w:styleId="af6">
    <w:name w:val="annotation subject"/>
    <w:basedOn w:val="af4"/>
    <w:next w:val="af4"/>
    <w:link w:val="af7"/>
    <w:uiPriority w:val="99"/>
    <w:unhideWhenUsed/>
    <w:rsid w:val="00CE220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CE2207"/>
    <w:rPr>
      <w:rFonts w:ascii="Cambria" w:hAnsi="Cambria"/>
      <w:b/>
      <w:bCs/>
    </w:rPr>
  </w:style>
  <w:style w:type="paragraph" w:styleId="af8">
    <w:name w:val="header"/>
    <w:basedOn w:val="a"/>
    <w:link w:val="af9"/>
    <w:uiPriority w:val="99"/>
    <w:unhideWhenUsed/>
    <w:rsid w:val="00CE2207"/>
    <w:pPr>
      <w:tabs>
        <w:tab w:val="center" w:pos="4677"/>
        <w:tab w:val="right" w:pos="9355"/>
      </w:tabs>
    </w:pPr>
    <w:rPr>
      <w:rFonts w:ascii="Cambria" w:hAnsi="Cambria"/>
      <w:sz w:val="24"/>
    </w:rPr>
  </w:style>
  <w:style w:type="character" w:customStyle="1" w:styleId="af9">
    <w:name w:val="Верхний колонтитул Знак"/>
    <w:basedOn w:val="a0"/>
    <w:link w:val="af8"/>
    <w:uiPriority w:val="99"/>
    <w:rsid w:val="00CE2207"/>
    <w:rPr>
      <w:rFonts w:ascii="Cambria" w:hAnsi="Cambria"/>
      <w:sz w:val="24"/>
      <w:szCs w:val="24"/>
    </w:rPr>
  </w:style>
  <w:style w:type="paragraph" w:styleId="afa">
    <w:name w:val="footer"/>
    <w:basedOn w:val="a"/>
    <w:link w:val="afb"/>
    <w:uiPriority w:val="99"/>
    <w:unhideWhenUsed/>
    <w:rsid w:val="00CE2207"/>
    <w:pPr>
      <w:tabs>
        <w:tab w:val="center" w:pos="4677"/>
        <w:tab w:val="right" w:pos="9355"/>
      </w:tabs>
    </w:pPr>
    <w:rPr>
      <w:rFonts w:ascii="Cambria" w:hAnsi="Cambria"/>
      <w:sz w:val="24"/>
    </w:rPr>
  </w:style>
  <w:style w:type="character" w:customStyle="1" w:styleId="afb">
    <w:name w:val="Нижний колонтитул Знак"/>
    <w:basedOn w:val="a0"/>
    <w:link w:val="afa"/>
    <w:uiPriority w:val="99"/>
    <w:rsid w:val="00CE2207"/>
    <w:rPr>
      <w:rFonts w:ascii="Cambria" w:hAnsi="Cambria"/>
      <w:sz w:val="24"/>
      <w:szCs w:val="24"/>
    </w:rPr>
  </w:style>
  <w:style w:type="paragraph" w:styleId="afc">
    <w:name w:val="footnote text"/>
    <w:basedOn w:val="a"/>
    <w:link w:val="afd"/>
    <w:uiPriority w:val="99"/>
    <w:unhideWhenUsed/>
    <w:rsid w:val="00CE2207"/>
    <w:rPr>
      <w:rFonts w:ascii="Cambria" w:hAnsi="Cambria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CE2207"/>
    <w:rPr>
      <w:rFonts w:ascii="Cambria" w:hAnsi="Cambria"/>
    </w:rPr>
  </w:style>
  <w:style w:type="character" w:styleId="afe">
    <w:name w:val="footnote reference"/>
    <w:uiPriority w:val="99"/>
    <w:unhideWhenUsed/>
    <w:rsid w:val="00CE2207"/>
    <w:rPr>
      <w:vertAlign w:val="superscript"/>
    </w:rPr>
  </w:style>
  <w:style w:type="table" w:customStyle="1" w:styleId="25">
    <w:name w:val="Сетка таблицы2"/>
    <w:basedOn w:val="a1"/>
    <w:next w:val="a7"/>
    <w:uiPriority w:val="59"/>
    <w:rsid w:val="00857FB3"/>
    <w:rPr>
      <w:rFonts w:ascii="Cambria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9481-E88E-4AD4-8A6D-4359B4DD5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dc:description/>
  <cp:lastModifiedBy>Поварова Александра Викторовна</cp:lastModifiedBy>
  <cp:revision>158</cp:revision>
  <cp:lastPrinted>2024-03-07T10:06:00Z</cp:lastPrinted>
  <dcterms:created xsi:type="dcterms:W3CDTF">2020-08-20T09:22:00Z</dcterms:created>
  <dcterms:modified xsi:type="dcterms:W3CDTF">2024-03-07T10:06:00Z</dcterms:modified>
</cp:coreProperties>
</file>